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12960"/>
      </w:tblGrid>
      <w:tr w:rsidR="006E52D8" w:rsidRPr="009D32A5" w14:paraId="2AD7DC17" w14:textId="77777777" w:rsidTr="004C0AE1">
        <w:trPr>
          <w:trHeight w:val="140"/>
          <w:jc w:val="center"/>
        </w:trPr>
        <w:tc>
          <w:tcPr>
            <w:tcW w:w="5000" w:type="pct"/>
          </w:tcPr>
          <w:p w14:paraId="1D002D55" w14:textId="2830856A" w:rsidR="006E52D8" w:rsidRPr="009D32A5" w:rsidRDefault="003C3CE0" w:rsidP="006E52D8">
            <w:pPr>
              <w:pStyle w:val="Sansinterligne"/>
              <w:rPr>
                <w:rFonts w:cstheme="minorHAnsi"/>
                <w:caps/>
              </w:rPr>
            </w:pPr>
            <w:r w:rsidRPr="009D32A5">
              <w:rPr>
                <w:rFonts w:cstheme="minorHAnsi"/>
                <w:b/>
                <w:bCs/>
                <w:noProof/>
              </w:rPr>
              <w:drawing>
                <wp:anchor distT="0" distB="0" distL="114300" distR="114300" simplePos="0" relativeHeight="251659776" behindDoc="1" locked="0" layoutInCell="1" allowOverlap="1" wp14:anchorId="0FE0E394" wp14:editId="372B5546">
                  <wp:simplePos x="0" y="0"/>
                  <wp:positionH relativeFrom="column">
                    <wp:posOffset>-5083810</wp:posOffset>
                  </wp:positionH>
                  <wp:positionV relativeFrom="paragraph">
                    <wp:posOffset>-1777052</wp:posOffset>
                  </wp:positionV>
                  <wp:extent cx="18461990" cy="1038479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40337.JPG"/>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brightnessContrast bright="50000" contrast="-20000"/>
                                    </a14:imgEffect>
                                  </a14:imgLayer>
                                </a14:imgProps>
                              </a:ext>
                              <a:ext uri="{28A0092B-C50C-407E-A947-70E740481C1C}">
                                <a14:useLocalDpi xmlns:a14="http://schemas.microsoft.com/office/drawing/2010/main" val="0"/>
                              </a:ext>
                            </a:extLst>
                          </a:blip>
                          <a:stretch>
                            <a:fillRect/>
                          </a:stretch>
                        </pic:blipFill>
                        <pic:spPr>
                          <a:xfrm>
                            <a:off x="0" y="0"/>
                            <a:ext cx="18461990" cy="10384790"/>
                          </a:xfrm>
                          <a:prstGeom prst="rect">
                            <a:avLst/>
                          </a:prstGeom>
                        </pic:spPr>
                      </pic:pic>
                    </a:graphicData>
                  </a:graphic>
                  <wp14:sizeRelH relativeFrom="page">
                    <wp14:pctWidth>0</wp14:pctWidth>
                  </wp14:sizeRelH>
                  <wp14:sizeRelV relativeFrom="page">
                    <wp14:pctHeight>0</wp14:pctHeight>
                  </wp14:sizeRelV>
                </wp:anchor>
              </w:drawing>
            </w:r>
            <w:r w:rsidR="006E52D8" w:rsidRPr="009D32A5">
              <w:rPr>
                <w:rFonts w:cstheme="minorHAnsi"/>
                <w:b/>
                <w:bCs/>
                <w:noProof/>
              </w:rPr>
              <mc:AlternateContent>
                <mc:Choice Requires="wps">
                  <w:drawing>
                    <wp:anchor distT="0" distB="0" distL="114300" distR="114300" simplePos="0" relativeHeight="251656704" behindDoc="1" locked="0" layoutInCell="1" allowOverlap="1" wp14:anchorId="70A8FDBC" wp14:editId="08F11E10">
                      <wp:simplePos x="0" y="0"/>
                      <wp:positionH relativeFrom="column">
                        <wp:posOffset>-1181100</wp:posOffset>
                      </wp:positionH>
                      <wp:positionV relativeFrom="paragraph">
                        <wp:posOffset>676275</wp:posOffset>
                      </wp:positionV>
                      <wp:extent cx="7924800" cy="1466850"/>
                      <wp:effectExtent l="0" t="0" r="0" b="0"/>
                      <wp:wrapNone/>
                      <wp:docPr id="15" name="Rectangle 15"/>
                      <wp:cNvGraphicFramePr/>
                      <a:graphic xmlns:a="http://schemas.openxmlformats.org/drawingml/2006/main">
                        <a:graphicData uri="http://schemas.microsoft.com/office/word/2010/wordprocessingShape">
                          <wps:wsp>
                            <wps:cNvSpPr/>
                            <wps:spPr>
                              <a:xfrm>
                                <a:off x="0" y="0"/>
                                <a:ext cx="7924800"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90DAE" id="Rectangle 15" o:spid="_x0000_s1026" style="position:absolute;margin-left:-93pt;margin-top:53.25pt;width:624pt;height:115.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TlgIAAIcFAAAOAAAAZHJzL2Uyb0RvYy54bWysVEtv2zAMvg/YfxB0X2wHSR9BnSJokWFA&#10;0RZth54VWYoFyKImKXGyXz9KfqTrih2G5eCIIvmR/ETy6vrQaLIXziswJS0mOSXCcKiU2Zb0+8v6&#10;ywUlPjBTMQ1GlPQoPL1efv501dqFmEINuhKOIIjxi9aWtA7BLrLM81o0zE/ACoNKCa5hAUW3zSrH&#10;WkRvdDbN87OsBVdZB1x4j7e3nZIuE76UgocHKb0IRJcUcwvp69J3E7/Z8ootto7ZWvE+DfYPWTRM&#10;GQw6Qt2ywMjOqT+gGsUdeJBhwqHJQErFRaoBqynyd9U818yKVAuS4+1Ik/9/sPx+/+iIqvDt5pQY&#10;1uAbPSFrzGy1IHiHBLXWL9Du2T66XvJ4jNUepGviP9ZBDonU40iqOATC8fL8cjq7yJF7jrpidnZ2&#10;MU+0Zyd363z4KqAh8VBSh/ETmWx/5wOGRNPBJEbzoFW1VlonIXaKuNGO7Bm+8WZbxJTR4zcrbaKt&#10;gejVqeNNFivrakmncNQi2mnzJCSSgtlPUyKpHU9BGOfChKJT1awSXex5jr8h+pBWyiUBRmSJ8Ufs&#10;HmCw7EAG7C7L3j66itTNo3P+t8Q659EjRQYTRudGGXAfAWisqo/c2Q8kddREljZQHbFlHHSz5C1f&#10;K3y2O+bDI3M4PPjUuBDCA36khrak0J8oqcH9/Og+2mNPo5aSFoexpP7HjjlBif5msNsvi9ksTm8S&#10;ZvPzKQrurWbzVmN2zQ1gLxS4eixPx2gf9HCUDppX3BurGBVVzHCMXVIe3CDchG5J4ObhYrVKZjix&#10;loU782x5BI+sxrZ8ObwyZ/veDdj29zAMLlu8a+HONnoaWO0CSJX6+8RrzzdOe2qcfjPFdfJWTlan&#10;/bn8BQAA//8DAFBLAwQUAAYACAAAACEAPRp6SOMAAAANAQAADwAAAGRycy9kb3ducmV2LnhtbEyP&#10;wU7DMBBE70j8g7VIXFDrtFZDlcapAAmJCwdKhXp0YxNbjddR7CYpX8/2BMedGc2+KbeTb9lg+ugC&#10;SljMM2AG66AdNhL2n6+zNbCYFGrVBjQSLibCtrq9KVWhw4gfZtilhlEJxkJJsCl1BeextsarOA+d&#10;QfK+Q+9VorNvuO7VSOW+5cssy7lXDumDVZ15saY+7c5ewvtFiLfhQZzGvRON++GH5y8bpLy/m542&#10;wJKZ0l8YrviEDhUxHcMZdWSthNlindOYRE6Wr4BdI1m+JOkoQYjHFfCq5P9XVL8AAAD//wMAUEsB&#10;Ai0AFAAGAAgAAAAhALaDOJL+AAAA4QEAABMAAAAAAAAAAAAAAAAAAAAAAFtDb250ZW50X1R5cGVz&#10;XS54bWxQSwECLQAUAAYACAAAACEAOP0h/9YAAACUAQAACwAAAAAAAAAAAAAAAAAvAQAAX3JlbHMv&#10;LnJlbHNQSwECLQAUAAYACAAAACEApkgfk5YCAACHBQAADgAAAAAAAAAAAAAAAAAuAgAAZHJzL2Uy&#10;b0RvYy54bWxQSwECLQAUAAYACAAAACEAPRp6SOMAAAANAQAADwAAAAAAAAAAAAAAAADwBAAAZHJz&#10;L2Rvd25yZXYueG1sUEsFBgAAAAAEAAQA8wAAAAAGAAAAAA==&#10;" fillcolor="white [3212]" stroked="f" strokeweight="1pt"/>
                  </w:pict>
                </mc:Fallback>
              </mc:AlternateContent>
            </w:r>
          </w:p>
        </w:tc>
      </w:tr>
      <w:tr w:rsidR="006E52D8" w:rsidRPr="009D32A5" w14:paraId="7B923CFC" w14:textId="77777777" w:rsidTr="008F4EF9">
        <w:trPr>
          <w:trHeight w:val="1940"/>
          <w:jc w:val="center"/>
        </w:trPr>
        <w:tc>
          <w:tcPr>
            <w:tcW w:w="5000" w:type="pct"/>
            <w:vAlign w:val="center"/>
          </w:tcPr>
          <w:p w14:paraId="2092F817" w14:textId="54548FC8" w:rsidR="003C3CE0" w:rsidRPr="009D32A5" w:rsidRDefault="00281461" w:rsidP="006E52D8">
            <w:pPr>
              <w:pStyle w:val="Sansinterligne"/>
              <w:rPr>
                <w:rFonts w:cstheme="minorHAnsi"/>
                <w:b/>
                <w:sz w:val="52"/>
                <w:szCs w:val="52"/>
              </w:rPr>
            </w:pPr>
            <w:r w:rsidRPr="009D32A5">
              <w:rPr>
                <w:rFonts w:cstheme="minorHAnsi"/>
                <w:b/>
                <w:sz w:val="72"/>
                <w:szCs w:val="52"/>
              </w:rPr>
              <w:t>Q</w:t>
            </w:r>
            <w:r w:rsidR="003C3CE0" w:rsidRPr="009D32A5">
              <w:rPr>
                <w:rFonts w:cstheme="minorHAnsi"/>
                <w:b/>
                <w:sz w:val="72"/>
                <w:szCs w:val="52"/>
              </w:rPr>
              <w:t>uadrilatère de la Miséricorde</w:t>
            </w:r>
          </w:p>
          <w:p w14:paraId="3ACD6089" w14:textId="77777777" w:rsidR="003C3CE0" w:rsidRPr="009D32A5" w:rsidRDefault="003C3CE0" w:rsidP="006E52D8">
            <w:pPr>
              <w:pStyle w:val="Sansinterligne"/>
              <w:rPr>
                <w:rFonts w:cstheme="minorHAnsi"/>
                <w:b/>
                <w:sz w:val="28"/>
                <w:szCs w:val="28"/>
              </w:rPr>
            </w:pPr>
          </w:p>
          <w:p w14:paraId="36231966" w14:textId="51CDBF1F" w:rsidR="006E52D8" w:rsidRPr="009D32A5" w:rsidRDefault="000C0098" w:rsidP="006E52D8">
            <w:pPr>
              <w:pStyle w:val="Sansinterligne"/>
              <w:rPr>
                <w:rFonts w:cstheme="minorHAnsi"/>
                <w:b/>
                <w:sz w:val="36"/>
                <w:szCs w:val="36"/>
              </w:rPr>
            </w:pPr>
            <w:r w:rsidRPr="009D32A5">
              <w:rPr>
                <w:rFonts w:cstheme="minorHAnsi"/>
                <w:b/>
                <w:sz w:val="36"/>
                <w:szCs w:val="36"/>
              </w:rPr>
              <w:t>Rapport d’activités 202</w:t>
            </w:r>
            <w:r w:rsidR="002E19C5">
              <w:rPr>
                <w:rFonts w:cstheme="minorHAnsi"/>
                <w:b/>
                <w:sz w:val="36"/>
                <w:szCs w:val="36"/>
              </w:rPr>
              <w:t>1-2022</w:t>
            </w:r>
          </w:p>
        </w:tc>
      </w:tr>
      <w:tr w:rsidR="006E52D8" w:rsidRPr="009D32A5" w14:paraId="0FAE4FD5" w14:textId="77777777" w:rsidTr="008F4EF9">
        <w:trPr>
          <w:trHeight w:val="360"/>
          <w:jc w:val="center"/>
        </w:trPr>
        <w:tc>
          <w:tcPr>
            <w:tcW w:w="5000" w:type="pct"/>
            <w:vAlign w:val="center"/>
          </w:tcPr>
          <w:p w14:paraId="4F4246D9" w14:textId="5BF3848A" w:rsidR="006E52D8" w:rsidRPr="009D32A5" w:rsidRDefault="006E52D8" w:rsidP="003C3CE0">
            <w:pPr>
              <w:pStyle w:val="Sansinterligne"/>
              <w:rPr>
                <w:rFonts w:cstheme="minorHAnsi"/>
                <w:sz w:val="36"/>
              </w:rPr>
            </w:pPr>
          </w:p>
          <w:p w14:paraId="3CA4E2C7" w14:textId="77777777" w:rsidR="006E52D8" w:rsidRPr="009D32A5" w:rsidRDefault="006E52D8" w:rsidP="008F4EF9">
            <w:pPr>
              <w:pStyle w:val="Sansinterligne"/>
              <w:rPr>
                <w:rFonts w:cstheme="minorHAnsi"/>
                <w:sz w:val="28"/>
              </w:rPr>
            </w:pPr>
          </w:p>
          <w:p w14:paraId="387C329C" w14:textId="73FD30AC" w:rsidR="006E52D8" w:rsidRPr="009D32A5" w:rsidRDefault="006E52D8" w:rsidP="008F4EF9">
            <w:pPr>
              <w:pStyle w:val="Sansinterligne"/>
              <w:rPr>
                <w:rFonts w:cstheme="minorHAnsi"/>
                <w:i/>
                <w:sz w:val="36"/>
              </w:rPr>
            </w:pPr>
          </w:p>
        </w:tc>
      </w:tr>
      <w:tr w:rsidR="006E52D8" w:rsidRPr="009D32A5" w14:paraId="0EC904E9" w14:textId="77777777" w:rsidTr="008F4EF9">
        <w:trPr>
          <w:trHeight w:val="360"/>
          <w:jc w:val="center"/>
        </w:trPr>
        <w:tc>
          <w:tcPr>
            <w:tcW w:w="5000" w:type="pct"/>
            <w:vAlign w:val="center"/>
          </w:tcPr>
          <w:p w14:paraId="2D396AF5" w14:textId="77777777" w:rsidR="006E52D8" w:rsidRPr="009D32A5" w:rsidRDefault="006E52D8" w:rsidP="008F4EF9">
            <w:pPr>
              <w:pStyle w:val="Sansinterligne"/>
              <w:rPr>
                <w:rFonts w:cstheme="minorHAnsi"/>
                <w:b/>
                <w:bCs/>
              </w:rPr>
            </w:pPr>
          </w:p>
        </w:tc>
      </w:tr>
      <w:tr w:rsidR="006E52D8" w:rsidRPr="009D32A5" w14:paraId="0C9CE0CF" w14:textId="77777777" w:rsidTr="008F4EF9">
        <w:trPr>
          <w:trHeight w:val="360"/>
          <w:jc w:val="center"/>
        </w:trPr>
        <w:tc>
          <w:tcPr>
            <w:tcW w:w="5000" w:type="pct"/>
            <w:vAlign w:val="center"/>
          </w:tcPr>
          <w:p w14:paraId="50CE1232" w14:textId="77777777" w:rsidR="006E52D8" w:rsidRPr="009D32A5" w:rsidRDefault="006E52D8" w:rsidP="006E52D8">
            <w:pPr>
              <w:pStyle w:val="Sansinterligne"/>
              <w:rPr>
                <w:rFonts w:cstheme="minorHAnsi"/>
                <w:b/>
                <w:bCs/>
              </w:rPr>
            </w:pPr>
          </w:p>
        </w:tc>
      </w:tr>
    </w:tbl>
    <w:p w14:paraId="2D88FF6F" w14:textId="77777777" w:rsidR="003C3CE0" w:rsidRPr="009D32A5" w:rsidRDefault="003C3CE0" w:rsidP="006E52D8">
      <w:pPr>
        <w:spacing w:after="0" w:line="240" w:lineRule="auto"/>
        <w:jc w:val="both"/>
        <w:rPr>
          <w:rFonts w:cstheme="minorHAnsi"/>
          <w:b/>
          <w:sz w:val="24"/>
          <w:szCs w:val="24"/>
        </w:rPr>
      </w:pPr>
    </w:p>
    <w:p w14:paraId="0657C112" w14:textId="79685457" w:rsidR="003C3CE0" w:rsidRPr="009D32A5" w:rsidRDefault="003C3CE0">
      <w:pPr>
        <w:rPr>
          <w:rFonts w:cstheme="minorHAnsi"/>
          <w:b/>
          <w:sz w:val="24"/>
          <w:szCs w:val="24"/>
        </w:rPr>
      </w:pPr>
      <w:r w:rsidRPr="009D32A5">
        <w:rPr>
          <w:rFonts w:cstheme="minorHAnsi"/>
          <w:b/>
          <w:sz w:val="24"/>
          <w:szCs w:val="24"/>
        </w:rPr>
        <w:br w:type="page"/>
      </w:r>
    </w:p>
    <w:p w14:paraId="674B3826" w14:textId="77777777" w:rsidR="006E52D8" w:rsidRPr="009D32A5" w:rsidRDefault="006E52D8" w:rsidP="006E52D8">
      <w:pPr>
        <w:spacing w:after="0" w:line="240" w:lineRule="auto"/>
        <w:jc w:val="both"/>
        <w:rPr>
          <w:rFonts w:cstheme="minorHAnsi"/>
          <w:sz w:val="24"/>
          <w:szCs w:val="24"/>
        </w:rPr>
      </w:pPr>
    </w:p>
    <w:p w14:paraId="25E18429" w14:textId="77777777" w:rsidR="0080539D" w:rsidRPr="009D32A5" w:rsidRDefault="0080539D">
      <w:pPr>
        <w:rPr>
          <w:rFonts w:cstheme="minorHAnsi"/>
          <w:i/>
          <w:sz w:val="24"/>
          <w:szCs w:val="24"/>
        </w:rPr>
      </w:pPr>
      <w:r w:rsidRPr="009D32A5">
        <w:rPr>
          <w:rFonts w:cstheme="minorHAnsi"/>
          <w:i/>
          <w:sz w:val="24"/>
          <w:szCs w:val="24"/>
        </w:rPr>
        <w:br w:type="page"/>
      </w:r>
    </w:p>
    <w:p w14:paraId="4BB5EEF5" w14:textId="18023F1A" w:rsidR="006E52D8" w:rsidRPr="009D32A5" w:rsidRDefault="006E52D8" w:rsidP="006E52D8">
      <w:pPr>
        <w:spacing w:after="0" w:line="240" w:lineRule="auto"/>
        <w:jc w:val="both"/>
        <w:rPr>
          <w:rFonts w:cstheme="minorHAnsi"/>
          <w:i/>
          <w:sz w:val="24"/>
          <w:szCs w:val="24"/>
        </w:rPr>
      </w:pPr>
      <w:r w:rsidRPr="009D32A5">
        <w:rPr>
          <w:rFonts w:cstheme="minorHAnsi"/>
          <w:i/>
          <w:sz w:val="24"/>
          <w:szCs w:val="24"/>
        </w:rPr>
        <w:lastRenderedPageBreak/>
        <w:t>Rédigé à Montréal</w:t>
      </w:r>
      <w:r w:rsidR="003C3CE0" w:rsidRPr="009D32A5">
        <w:rPr>
          <w:rFonts w:cstheme="minorHAnsi"/>
          <w:i/>
          <w:sz w:val="24"/>
          <w:szCs w:val="24"/>
        </w:rPr>
        <w:t xml:space="preserve"> en</w:t>
      </w:r>
      <w:r w:rsidRPr="009D32A5">
        <w:rPr>
          <w:rFonts w:cstheme="minorHAnsi"/>
          <w:i/>
          <w:sz w:val="24"/>
          <w:szCs w:val="24"/>
        </w:rPr>
        <w:t xml:space="preserve"> </w:t>
      </w:r>
      <w:r w:rsidR="002E19C5">
        <w:rPr>
          <w:rFonts w:cstheme="minorHAnsi"/>
          <w:i/>
          <w:sz w:val="24"/>
          <w:szCs w:val="24"/>
        </w:rPr>
        <w:t>mai</w:t>
      </w:r>
      <w:r w:rsidR="000C0098" w:rsidRPr="009D32A5">
        <w:rPr>
          <w:rFonts w:cstheme="minorHAnsi"/>
          <w:i/>
          <w:sz w:val="24"/>
          <w:szCs w:val="24"/>
        </w:rPr>
        <w:t xml:space="preserve"> 202</w:t>
      </w:r>
      <w:r w:rsidR="002E19C5">
        <w:rPr>
          <w:rFonts w:cstheme="minorHAnsi"/>
          <w:i/>
          <w:sz w:val="24"/>
          <w:szCs w:val="24"/>
        </w:rPr>
        <w:t>2</w:t>
      </w:r>
      <w:r w:rsidR="003C3CE0" w:rsidRPr="009D32A5">
        <w:rPr>
          <w:rFonts w:cstheme="minorHAnsi"/>
          <w:i/>
          <w:sz w:val="24"/>
          <w:szCs w:val="24"/>
        </w:rPr>
        <w:t xml:space="preserve"> </w:t>
      </w:r>
    </w:p>
    <w:p w14:paraId="5A1BE956" w14:textId="4E1A3977" w:rsidR="003C3CE0" w:rsidRPr="009D32A5" w:rsidRDefault="006E52D8" w:rsidP="006E52D8">
      <w:pPr>
        <w:spacing w:after="0" w:line="240" w:lineRule="auto"/>
        <w:jc w:val="both"/>
        <w:rPr>
          <w:rFonts w:cstheme="minorHAnsi"/>
          <w:i/>
          <w:sz w:val="24"/>
          <w:szCs w:val="24"/>
        </w:rPr>
      </w:pPr>
      <w:r w:rsidRPr="009D32A5">
        <w:rPr>
          <w:rFonts w:cstheme="minorHAnsi"/>
          <w:i/>
          <w:sz w:val="24"/>
          <w:szCs w:val="24"/>
        </w:rPr>
        <w:t xml:space="preserve">Adopté par le conseil d’administration </w:t>
      </w:r>
      <w:r w:rsidR="003C3CE0" w:rsidRPr="009D32A5">
        <w:rPr>
          <w:rFonts w:cstheme="minorHAnsi"/>
          <w:i/>
          <w:sz w:val="24"/>
          <w:szCs w:val="24"/>
        </w:rPr>
        <w:t xml:space="preserve">de l’OBNL Quadrilatère de la Miséricorde le </w:t>
      </w:r>
      <w:r w:rsidR="002F07B2">
        <w:rPr>
          <w:rFonts w:cstheme="minorHAnsi"/>
          <w:i/>
          <w:sz w:val="24"/>
          <w:szCs w:val="24"/>
        </w:rPr>
        <w:t>24 mai</w:t>
      </w:r>
      <w:r w:rsidR="002E19C5">
        <w:rPr>
          <w:rFonts w:cstheme="minorHAnsi"/>
          <w:i/>
          <w:sz w:val="24"/>
          <w:szCs w:val="24"/>
        </w:rPr>
        <w:t xml:space="preserve"> 2022</w:t>
      </w:r>
    </w:p>
    <w:p w14:paraId="2D588FEB" w14:textId="1601531B" w:rsidR="006E52D8" w:rsidRPr="009D32A5" w:rsidRDefault="003C3CE0" w:rsidP="006E52D8">
      <w:pPr>
        <w:spacing w:after="0" w:line="240" w:lineRule="auto"/>
        <w:jc w:val="both"/>
        <w:rPr>
          <w:rFonts w:cstheme="minorHAnsi"/>
          <w:i/>
          <w:sz w:val="24"/>
          <w:szCs w:val="24"/>
        </w:rPr>
      </w:pPr>
      <w:r w:rsidRPr="009D32A5">
        <w:rPr>
          <w:rFonts w:cstheme="minorHAnsi"/>
          <w:i/>
          <w:sz w:val="24"/>
          <w:szCs w:val="24"/>
        </w:rPr>
        <w:t>Déposé à l</w:t>
      </w:r>
      <w:r w:rsidR="0080539D" w:rsidRPr="009D32A5">
        <w:rPr>
          <w:rFonts w:cstheme="minorHAnsi"/>
          <w:i/>
          <w:sz w:val="24"/>
          <w:szCs w:val="24"/>
        </w:rPr>
        <w:t>’assemblée générale annuelle du</w:t>
      </w:r>
      <w:r w:rsidR="006E52D8" w:rsidRPr="009D32A5">
        <w:rPr>
          <w:rFonts w:cstheme="minorHAnsi"/>
          <w:i/>
          <w:sz w:val="24"/>
          <w:szCs w:val="24"/>
        </w:rPr>
        <w:t xml:space="preserve"> </w:t>
      </w:r>
      <w:r w:rsidRPr="009D32A5">
        <w:rPr>
          <w:rFonts w:cstheme="minorHAnsi"/>
          <w:i/>
          <w:sz w:val="24"/>
          <w:szCs w:val="24"/>
        </w:rPr>
        <w:t xml:space="preserve">Quadrilatère de la Miséricorde le </w:t>
      </w:r>
      <w:r w:rsidR="002E19C5" w:rsidRPr="002E19C5">
        <w:rPr>
          <w:rFonts w:cstheme="minorHAnsi"/>
          <w:i/>
          <w:sz w:val="24"/>
          <w:szCs w:val="24"/>
          <w:highlight w:val="yellow"/>
        </w:rPr>
        <w:t>X du mois</w:t>
      </w:r>
      <w:r w:rsidR="000C0098" w:rsidRPr="009D32A5">
        <w:rPr>
          <w:rFonts w:cstheme="minorHAnsi"/>
          <w:i/>
          <w:sz w:val="24"/>
          <w:szCs w:val="24"/>
        </w:rPr>
        <w:t xml:space="preserve"> 202</w:t>
      </w:r>
      <w:r w:rsidR="002E19C5">
        <w:rPr>
          <w:rFonts w:cstheme="minorHAnsi"/>
          <w:i/>
          <w:sz w:val="24"/>
          <w:szCs w:val="24"/>
        </w:rPr>
        <w:t>2</w:t>
      </w:r>
    </w:p>
    <w:p w14:paraId="3995E471" w14:textId="77777777" w:rsidR="006E52D8" w:rsidRPr="009D32A5" w:rsidRDefault="006E52D8" w:rsidP="006E52D8">
      <w:pPr>
        <w:spacing w:after="0" w:line="240" w:lineRule="auto"/>
        <w:jc w:val="both"/>
        <w:rPr>
          <w:rFonts w:cstheme="minorHAnsi"/>
          <w:sz w:val="24"/>
          <w:szCs w:val="24"/>
        </w:rPr>
      </w:pPr>
    </w:p>
    <w:p w14:paraId="3382AAAF" w14:textId="77777777" w:rsidR="006E52D8" w:rsidRPr="009D32A5" w:rsidRDefault="006E52D8" w:rsidP="006E52D8">
      <w:pPr>
        <w:spacing w:after="0" w:line="240" w:lineRule="auto"/>
        <w:jc w:val="both"/>
        <w:rPr>
          <w:rFonts w:cstheme="minorHAnsi"/>
          <w:sz w:val="24"/>
          <w:szCs w:val="24"/>
        </w:rPr>
      </w:pPr>
    </w:p>
    <w:p w14:paraId="01AAB2AC" w14:textId="2E467A82" w:rsidR="006E52D8" w:rsidRPr="009D32A5" w:rsidRDefault="006E52D8" w:rsidP="006E52D8">
      <w:pPr>
        <w:spacing w:after="0" w:line="240" w:lineRule="auto"/>
        <w:jc w:val="both"/>
        <w:rPr>
          <w:rFonts w:cstheme="minorHAnsi"/>
          <w:i/>
          <w:szCs w:val="24"/>
        </w:rPr>
      </w:pPr>
      <w:r w:rsidRPr="009D32A5">
        <w:rPr>
          <w:rFonts w:cstheme="minorHAnsi"/>
          <w:i/>
          <w:szCs w:val="24"/>
        </w:rPr>
        <w:t>Image de couver</w:t>
      </w:r>
      <w:r w:rsidR="003C3CE0" w:rsidRPr="009D32A5">
        <w:rPr>
          <w:rFonts w:cstheme="minorHAnsi"/>
          <w:i/>
          <w:szCs w:val="24"/>
        </w:rPr>
        <w:t>ture : Hôpital de la Miséricorde, façade de la rue Saint-Hubert</w:t>
      </w:r>
    </w:p>
    <w:p w14:paraId="0C951008" w14:textId="77777777" w:rsidR="006E52D8" w:rsidRPr="009D32A5" w:rsidRDefault="006E52D8" w:rsidP="006E52D8">
      <w:pPr>
        <w:spacing w:after="0" w:line="240" w:lineRule="auto"/>
        <w:jc w:val="both"/>
        <w:rPr>
          <w:rFonts w:cstheme="minorHAnsi"/>
          <w:sz w:val="24"/>
          <w:szCs w:val="24"/>
        </w:rPr>
      </w:pPr>
    </w:p>
    <w:p w14:paraId="31899F26" w14:textId="77777777" w:rsidR="006E52D8" w:rsidRPr="009D32A5" w:rsidRDefault="006E52D8" w:rsidP="006E52D8">
      <w:pPr>
        <w:spacing w:after="0" w:line="240" w:lineRule="auto"/>
        <w:jc w:val="both"/>
        <w:rPr>
          <w:rFonts w:cstheme="minorHAnsi"/>
          <w:sz w:val="24"/>
          <w:szCs w:val="24"/>
        </w:rPr>
      </w:pPr>
    </w:p>
    <w:p w14:paraId="54BB4A4C" w14:textId="77777777" w:rsidR="006E52D8" w:rsidRPr="009D32A5" w:rsidRDefault="006E52D8" w:rsidP="006E52D8">
      <w:pPr>
        <w:spacing w:after="0" w:line="240" w:lineRule="auto"/>
        <w:jc w:val="both"/>
        <w:rPr>
          <w:rFonts w:cstheme="minorHAnsi"/>
          <w:sz w:val="24"/>
          <w:szCs w:val="24"/>
        </w:rPr>
      </w:pPr>
    </w:p>
    <w:p w14:paraId="301E2957" w14:textId="77777777" w:rsidR="006E52D8" w:rsidRPr="009D32A5" w:rsidRDefault="006E52D8" w:rsidP="006E52D8">
      <w:pPr>
        <w:spacing w:after="0" w:line="240" w:lineRule="auto"/>
        <w:jc w:val="both"/>
        <w:rPr>
          <w:rFonts w:cstheme="minorHAnsi"/>
          <w:sz w:val="24"/>
          <w:szCs w:val="24"/>
        </w:rPr>
      </w:pPr>
    </w:p>
    <w:p w14:paraId="1024BF62" w14:textId="77777777" w:rsidR="006E52D8" w:rsidRPr="009D32A5" w:rsidRDefault="006E52D8" w:rsidP="006E52D8">
      <w:pPr>
        <w:spacing w:after="0" w:line="240" w:lineRule="auto"/>
        <w:jc w:val="both"/>
        <w:rPr>
          <w:rFonts w:cstheme="minorHAnsi"/>
          <w:sz w:val="24"/>
          <w:szCs w:val="24"/>
        </w:rPr>
      </w:pPr>
    </w:p>
    <w:p w14:paraId="6CCEBEBB" w14:textId="77777777" w:rsidR="006E52D8" w:rsidRPr="009D32A5" w:rsidRDefault="006E52D8" w:rsidP="006E52D8">
      <w:pPr>
        <w:spacing w:after="0" w:line="240" w:lineRule="auto"/>
        <w:jc w:val="both"/>
        <w:rPr>
          <w:rFonts w:cstheme="minorHAnsi"/>
          <w:sz w:val="24"/>
          <w:szCs w:val="24"/>
        </w:rPr>
      </w:pPr>
    </w:p>
    <w:p w14:paraId="52780B9C" w14:textId="5366D3A0" w:rsidR="006E52D8" w:rsidRPr="009D32A5" w:rsidRDefault="003C3CE0" w:rsidP="003C3CE0">
      <w:pPr>
        <w:spacing w:after="0" w:line="240" w:lineRule="auto"/>
        <w:jc w:val="center"/>
        <w:rPr>
          <w:rFonts w:cstheme="minorHAnsi"/>
          <w:sz w:val="24"/>
          <w:szCs w:val="24"/>
        </w:rPr>
      </w:pPr>
      <w:r w:rsidRPr="009D32A5">
        <w:rPr>
          <w:rFonts w:cstheme="minorHAnsi"/>
          <w:noProof/>
          <w:sz w:val="24"/>
          <w:szCs w:val="24"/>
          <w:lang w:eastAsia="fr-CA"/>
        </w:rPr>
        <w:drawing>
          <wp:inline distT="0" distB="0" distL="0" distR="0" wp14:anchorId="2AD170A0" wp14:editId="2EF177DD">
            <wp:extent cx="6005015" cy="205517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drilatère Miséricorde.jpg"/>
                    <pic:cNvPicPr/>
                  </pic:nvPicPr>
                  <pic:blipFill rotWithShape="1">
                    <a:blip r:embed="rId11" cstate="print">
                      <a:extLst>
                        <a:ext uri="{28A0092B-C50C-407E-A947-70E740481C1C}">
                          <a14:useLocalDpi xmlns:a14="http://schemas.microsoft.com/office/drawing/2010/main" val="0"/>
                        </a:ext>
                      </a:extLst>
                    </a:blip>
                    <a:srcRect b="53230"/>
                    <a:stretch/>
                  </pic:blipFill>
                  <pic:spPr bwMode="auto">
                    <a:xfrm>
                      <a:off x="0" y="0"/>
                      <a:ext cx="6012514" cy="2057746"/>
                    </a:xfrm>
                    <a:prstGeom prst="rect">
                      <a:avLst/>
                    </a:prstGeom>
                    <a:ln>
                      <a:noFill/>
                    </a:ln>
                    <a:extLst>
                      <a:ext uri="{53640926-AAD7-44D8-BBD7-CCE9431645EC}">
                        <a14:shadowObscured xmlns:a14="http://schemas.microsoft.com/office/drawing/2010/main"/>
                      </a:ext>
                    </a:extLst>
                  </pic:spPr>
                </pic:pic>
              </a:graphicData>
            </a:graphic>
          </wp:inline>
        </w:drawing>
      </w:r>
    </w:p>
    <w:p w14:paraId="5452B8FB" w14:textId="77777777" w:rsidR="003C3CE0" w:rsidRPr="009D32A5" w:rsidRDefault="003C3CE0">
      <w:pPr>
        <w:rPr>
          <w:rFonts w:cstheme="minorHAnsi"/>
          <w:b/>
          <w:sz w:val="24"/>
          <w:szCs w:val="24"/>
        </w:rPr>
      </w:pPr>
      <w:r w:rsidRPr="009D32A5">
        <w:rPr>
          <w:rFonts w:cstheme="minorHAnsi"/>
          <w:b/>
          <w:sz w:val="24"/>
          <w:szCs w:val="24"/>
        </w:rPr>
        <w:br w:type="page"/>
      </w:r>
    </w:p>
    <w:p w14:paraId="67097D38" w14:textId="32788352" w:rsidR="006E52D8" w:rsidRPr="009C556A" w:rsidRDefault="006E52D8" w:rsidP="006E52D8">
      <w:pPr>
        <w:spacing w:after="0" w:line="240" w:lineRule="auto"/>
        <w:jc w:val="both"/>
        <w:rPr>
          <w:rFonts w:cstheme="minorHAnsi"/>
          <w:b/>
          <w:color w:val="70AD47" w:themeColor="accent6"/>
          <w:sz w:val="28"/>
          <w:szCs w:val="24"/>
        </w:rPr>
      </w:pPr>
      <w:r w:rsidRPr="009C556A">
        <w:rPr>
          <w:rFonts w:cstheme="minorHAnsi"/>
          <w:b/>
          <w:color w:val="70AD47" w:themeColor="accent6"/>
          <w:sz w:val="28"/>
          <w:szCs w:val="24"/>
        </w:rPr>
        <w:lastRenderedPageBreak/>
        <w:t>INTRODUCTION</w:t>
      </w:r>
    </w:p>
    <w:p w14:paraId="7215B557" w14:textId="77777777" w:rsidR="006E52D8" w:rsidRPr="009D32A5" w:rsidRDefault="006E52D8" w:rsidP="006E52D8">
      <w:pPr>
        <w:spacing w:after="0" w:line="240" w:lineRule="auto"/>
        <w:jc w:val="both"/>
        <w:rPr>
          <w:rFonts w:cstheme="minorHAnsi"/>
          <w:b/>
          <w:sz w:val="24"/>
          <w:szCs w:val="24"/>
        </w:rPr>
      </w:pPr>
    </w:p>
    <w:p w14:paraId="31D5859C" w14:textId="49C7BAAD" w:rsidR="001C49CB" w:rsidRPr="009D32A5" w:rsidRDefault="001C49CB" w:rsidP="00230C96">
      <w:pPr>
        <w:spacing w:after="0" w:line="240" w:lineRule="auto"/>
        <w:rPr>
          <w:rFonts w:cstheme="minorHAnsi"/>
          <w:szCs w:val="24"/>
        </w:rPr>
      </w:pPr>
      <w:r w:rsidRPr="009D32A5">
        <w:rPr>
          <w:rFonts w:cstheme="minorHAnsi"/>
          <w:szCs w:val="24"/>
        </w:rPr>
        <w:t xml:space="preserve">Depuis 2012, </w:t>
      </w:r>
      <w:r w:rsidR="007A7DE3" w:rsidRPr="009D32A5">
        <w:rPr>
          <w:rFonts w:cstheme="minorHAnsi"/>
          <w:szCs w:val="24"/>
        </w:rPr>
        <w:t>plusieurs partenaires du milieu communautaire et du logement social</w:t>
      </w:r>
      <w:r w:rsidRPr="009D32A5">
        <w:rPr>
          <w:rFonts w:cstheme="minorHAnsi"/>
          <w:szCs w:val="24"/>
        </w:rPr>
        <w:t xml:space="preserve"> </w:t>
      </w:r>
      <w:r w:rsidR="007A7DE3" w:rsidRPr="009D32A5">
        <w:rPr>
          <w:rFonts w:cstheme="minorHAnsi"/>
          <w:szCs w:val="24"/>
        </w:rPr>
        <w:t xml:space="preserve">se sont regroupés suite à la fermeture du CHSLD Jacques-Viger (l’ancien hôpital de la Miséricorde) pour conserver la vocation sociale du site. Ils </w:t>
      </w:r>
      <w:r w:rsidRPr="009D32A5">
        <w:rPr>
          <w:rFonts w:cstheme="minorHAnsi"/>
          <w:szCs w:val="24"/>
        </w:rPr>
        <w:t xml:space="preserve">militent auprès de la Ville de Montréal et </w:t>
      </w:r>
      <w:r w:rsidR="00A66CD0" w:rsidRPr="009D32A5">
        <w:rPr>
          <w:rFonts w:cstheme="minorHAnsi"/>
          <w:szCs w:val="24"/>
        </w:rPr>
        <w:t>du</w:t>
      </w:r>
      <w:r w:rsidRPr="009D32A5">
        <w:rPr>
          <w:rFonts w:cstheme="minorHAnsi"/>
          <w:szCs w:val="24"/>
        </w:rPr>
        <w:t xml:space="preserve"> Ministère de la Santé et des Services Sociaux pour le redéveloppement de l’hôpital de la Miséri</w:t>
      </w:r>
      <w:r w:rsidR="007A7DE3" w:rsidRPr="009D32A5">
        <w:rPr>
          <w:rFonts w:cstheme="minorHAnsi"/>
          <w:szCs w:val="24"/>
        </w:rPr>
        <w:t>corde à des fins communautaires, notamment en y planifiant le développement d’un complexe de logements sociaux. La concertation ainsi mise sur pied, autrefois dénommée Quatuor du Quartier latin, a à cœur le redéveloppement communautaire de</w:t>
      </w:r>
      <w:r w:rsidRPr="009D32A5">
        <w:rPr>
          <w:rFonts w:cstheme="minorHAnsi"/>
          <w:szCs w:val="24"/>
        </w:rPr>
        <w:t xml:space="preserve"> cet </w:t>
      </w:r>
      <w:r w:rsidR="007A7DE3" w:rsidRPr="009D32A5">
        <w:rPr>
          <w:rFonts w:cstheme="minorHAnsi"/>
          <w:szCs w:val="24"/>
        </w:rPr>
        <w:t xml:space="preserve">ancien </w:t>
      </w:r>
      <w:r w:rsidRPr="009D32A5">
        <w:rPr>
          <w:rFonts w:cstheme="minorHAnsi"/>
          <w:szCs w:val="24"/>
        </w:rPr>
        <w:t xml:space="preserve">ensemble </w:t>
      </w:r>
      <w:r w:rsidR="007A7DE3" w:rsidRPr="009D32A5">
        <w:rPr>
          <w:rFonts w:cstheme="minorHAnsi"/>
          <w:szCs w:val="24"/>
        </w:rPr>
        <w:t>conventuel et hospitalier</w:t>
      </w:r>
      <w:r w:rsidRPr="009D32A5">
        <w:rPr>
          <w:rFonts w:cstheme="minorHAnsi"/>
          <w:szCs w:val="24"/>
        </w:rPr>
        <w:t xml:space="preserve">, d’autant </w:t>
      </w:r>
      <w:r w:rsidR="00380EF1" w:rsidRPr="009D32A5">
        <w:rPr>
          <w:rFonts w:cstheme="minorHAnsi"/>
          <w:szCs w:val="24"/>
        </w:rPr>
        <w:t xml:space="preserve">plus </w:t>
      </w:r>
      <w:r w:rsidRPr="009D32A5">
        <w:rPr>
          <w:rFonts w:cstheme="minorHAnsi"/>
          <w:szCs w:val="24"/>
        </w:rPr>
        <w:t>qu’il s’agit de l’un des derniers sites publics</w:t>
      </w:r>
      <w:r w:rsidR="007A7DE3" w:rsidRPr="009D32A5">
        <w:rPr>
          <w:rFonts w:cstheme="minorHAnsi"/>
          <w:szCs w:val="24"/>
        </w:rPr>
        <w:t xml:space="preserve"> </w:t>
      </w:r>
      <w:r w:rsidRPr="009D32A5">
        <w:rPr>
          <w:rFonts w:cstheme="minorHAnsi"/>
          <w:szCs w:val="24"/>
        </w:rPr>
        <w:t>sur le territoire</w:t>
      </w:r>
      <w:r w:rsidR="007A7DE3" w:rsidRPr="009D32A5">
        <w:rPr>
          <w:rFonts w:cstheme="minorHAnsi"/>
          <w:szCs w:val="24"/>
        </w:rPr>
        <w:t xml:space="preserve"> du faubourg Saint-Laurent</w:t>
      </w:r>
      <w:r w:rsidRPr="009D32A5">
        <w:rPr>
          <w:rFonts w:cstheme="minorHAnsi"/>
          <w:szCs w:val="24"/>
        </w:rPr>
        <w:t xml:space="preserve">. Il est par ailleurs considéré comme un site vulnérable par Héritage Montréal. </w:t>
      </w:r>
    </w:p>
    <w:p w14:paraId="0A56750F" w14:textId="77777777" w:rsidR="001C49CB" w:rsidRPr="009D32A5" w:rsidRDefault="001C49CB" w:rsidP="00230C96">
      <w:pPr>
        <w:spacing w:after="0" w:line="240" w:lineRule="auto"/>
        <w:rPr>
          <w:rFonts w:cstheme="minorHAnsi"/>
          <w:b/>
          <w:sz w:val="24"/>
          <w:szCs w:val="24"/>
        </w:rPr>
      </w:pPr>
    </w:p>
    <w:p w14:paraId="764FB12F" w14:textId="60FA8126" w:rsidR="006E52D8" w:rsidRPr="009D32A5" w:rsidRDefault="00380EF1" w:rsidP="00230C96">
      <w:pPr>
        <w:spacing w:after="0" w:line="240" w:lineRule="auto"/>
        <w:rPr>
          <w:rFonts w:cstheme="minorHAnsi"/>
          <w:szCs w:val="24"/>
        </w:rPr>
      </w:pPr>
      <w:r w:rsidRPr="009D32A5">
        <w:rPr>
          <w:rFonts w:cstheme="minorHAnsi"/>
          <w:szCs w:val="24"/>
        </w:rPr>
        <w:t>Après s’être adjoint de nouveaux partenaires de 2012 à 2017</w:t>
      </w:r>
      <w:r w:rsidR="007A7DE3" w:rsidRPr="009D32A5">
        <w:rPr>
          <w:rFonts w:cstheme="minorHAnsi"/>
          <w:szCs w:val="24"/>
        </w:rPr>
        <w:t>, cette concertation d’organismes s’est renommée</w:t>
      </w:r>
      <w:r w:rsidR="009710BB">
        <w:rPr>
          <w:rFonts w:cstheme="minorHAnsi"/>
          <w:szCs w:val="24"/>
        </w:rPr>
        <w:t xml:space="preserve"> Quadrilatère de la Miséricorde</w:t>
      </w:r>
      <w:r w:rsidR="007A7DE3" w:rsidRPr="009D32A5">
        <w:rPr>
          <w:rFonts w:cstheme="minorHAnsi"/>
          <w:szCs w:val="24"/>
        </w:rPr>
        <w:t xml:space="preserve"> en référence à l’histoire du lieu. </w:t>
      </w:r>
    </w:p>
    <w:p w14:paraId="14BE9B4A" w14:textId="77777777" w:rsidR="007A7DE3" w:rsidRPr="009D32A5" w:rsidRDefault="007A7DE3" w:rsidP="00230C96">
      <w:pPr>
        <w:spacing w:after="0" w:line="240" w:lineRule="auto"/>
        <w:rPr>
          <w:rFonts w:cstheme="minorHAnsi"/>
          <w:szCs w:val="24"/>
        </w:rPr>
      </w:pPr>
    </w:p>
    <w:p w14:paraId="5821C322" w14:textId="74FB10D8" w:rsidR="007A7DE3" w:rsidRPr="009D32A5" w:rsidRDefault="00356FFD" w:rsidP="00230C96">
      <w:pPr>
        <w:spacing w:after="0" w:line="240" w:lineRule="auto"/>
        <w:rPr>
          <w:rFonts w:cstheme="minorHAnsi"/>
          <w:szCs w:val="24"/>
        </w:rPr>
      </w:pPr>
      <w:r w:rsidRPr="009D32A5">
        <w:rPr>
          <w:rFonts w:cstheme="minorHAnsi"/>
          <w:szCs w:val="24"/>
        </w:rPr>
        <w:t>Le 4</w:t>
      </w:r>
      <w:r w:rsidR="007A7DE3" w:rsidRPr="009D32A5">
        <w:rPr>
          <w:rFonts w:cstheme="minorHAnsi"/>
          <w:szCs w:val="24"/>
        </w:rPr>
        <w:t xml:space="preserve"> avril 2019, le Quadrilatère de la Miséricorde</w:t>
      </w:r>
      <w:r w:rsidR="00380EF1" w:rsidRPr="009D32A5">
        <w:rPr>
          <w:rFonts w:cstheme="minorHAnsi"/>
          <w:szCs w:val="24"/>
        </w:rPr>
        <w:t xml:space="preserve"> s’est officiellement incorporé</w:t>
      </w:r>
      <w:r w:rsidR="007A7DE3" w:rsidRPr="009D32A5">
        <w:rPr>
          <w:rFonts w:cstheme="minorHAnsi"/>
          <w:szCs w:val="24"/>
        </w:rPr>
        <w:t xml:space="preserve"> en OBNL de développement. Sa mission se décline en deux volets : </w:t>
      </w:r>
    </w:p>
    <w:p w14:paraId="43E040D4" w14:textId="573DF3FE" w:rsidR="007A7DE3" w:rsidRPr="009D32A5" w:rsidRDefault="007A7DE3" w:rsidP="00230C96">
      <w:pPr>
        <w:pStyle w:val="Paragraphedeliste"/>
        <w:numPr>
          <w:ilvl w:val="0"/>
          <w:numId w:val="5"/>
        </w:numPr>
        <w:tabs>
          <w:tab w:val="left" w:pos="-1440"/>
          <w:tab w:val="left" w:pos="-720"/>
          <w:tab w:val="left" w:pos="340"/>
          <w:tab w:val="left" w:pos="720"/>
          <w:tab w:val="left" w:pos="1214"/>
          <w:tab w:val="left" w:pos="2160"/>
          <w:tab w:val="left" w:pos="2880"/>
          <w:tab w:val="left" w:pos="3600"/>
          <w:tab w:val="left" w:pos="4320"/>
          <w:tab w:val="left" w:pos="4592"/>
          <w:tab w:val="left" w:pos="5760"/>
          <w:tab w:val="left" w:pos="6480"/>
          <w:tab w:val="left" w:pos="7200"/>
          <w:tab w:val="left" w:pos="7920"/>
          <w:tab w:val="left" w:pos="8640"/>
          <w:tab w:val="left" w:pos="9360"/>
        </w:tabs>
        <w:spacing w:after="0" w:line="240" w:lineRule="auto"/>
        <w:ind w:left="623" w:right="476" w:hanging="283"/>
        <w:rPr>
          <w:rFonts w:cstheme="minorHAnsi"/>
          <w:szCs w:val="20"/>
        </w:rPr>
      </w:pPr>
      <w:r w:rsidRPr="009D32A5">
        <w:rPr>
          <w:rFonts w:cstheme="minorHAnsi"/>
          <w:szCs w:val="20"/>
        </w:rPr>
        <w:t>Mettre en valeur le site historique de l’ancien Hôpital de la Miséricorde à Montréal, situé dans le quadrilatère formé par les rues Saint-Hubert, de la Gauchetière Est, Saint-André et le boulevard René-Lévesque Est, par l’élaboration, la promotion et la mise en œuvre de projets répondant aux besoins de la communauté en matière de santé, de culture, d’éducation et d’enjeux sociaux, notamment en termes de logem</w:t>
      </w:r>
      <w:r w:rsidR="00380EF1" w:rsidRPr="009D32A5">
        <w:rPr>
          <w:rFonts w:cstheme="minorHAnsi"/>
          <w:szCs w:val="20"/>
        </w:rPr>
        <w:t>ent social et communautaire</w:t>
      </w:r>
      <w:r w:rsidRPr="009D32A5">
        <w:rPr>
          <w:rFonts w:cstheme="minorHAnsi"/>
          <w:szCs w:val="20"/>
        </w:rPr>
        <w:t>;</w:t>
      </w:r>
    </w:p>
    <w:p w14:paraId="186FF2C3" w14:textId="4379731D" w:rsidR="006E52D8" w:rsidRPr="009D32A5" w:rsidRDefault="007A7DE3" w:rsidP="00230C96">
      <w:pPr>
        <w:pStyle w:val="Paragraphedeliste"/>
        <w:numPr>
          <w:ilvl w:val="0"/>
          <w:numId w:val="5"/>
        </w:numPr>
        <w:tabs>
          <w:tab w:val="left" w:pos="-1440"/>
          <w:tab w:val="left" w:pos="-720"/>
          <w:tab w:val="left" w:pos="340"/>
          <w:tab w:val="left" w:pos="720"/>
          <w:tab w:val="left" w:pos="1214"/>
          <w:tab w:val="left" w:pos="2160"/>
          <w:tab w:val="left" w:pos="2880"/>
          <w:tab w:val="left" w:pos="3600"/>
          <w:tab w:val="left" w:pos="4320"/>
          <w:tab w:val="left" w:pos="4592"/>
          <w:tab w:val="left" w:pos="5760"/>
          <w:tab w:val="left" w:pos="6480"/>
          <w:tab w:val="left" w:pos="7200"/>
          <w:tab w:val="left" w:pos="7920"/>
          <w:tab w:val="left" w:pos="8640"/>
          <w:tab w:val="left" w:pos="9360"/>
        </w:tabs>
        <w:spacing w:after="0" w:line="240" w:lineRule="auto"/>
        <w:ind w:left="623" w:right="476" w:hanging="283"/>
        <w:rPr>
          <w:rFonts w:cstheme="minorHAnsi"/>
          <w:szCs w:val="20"/>
        </w:rPr>
      </w:pPr>
      <w:r w:rsidRPr="009D32A5">
        <w:rPr>
          <w:rFonts w:cstheme="minorHAnsi"/>
          <w:szCs w:val="20"/>
        </w:rPr>
        <w:t>Acquérir ou aider à l’acquisition de tous biens meubles ou immeubles du site de l’ancien Hôpita</w:t>
      </w:r>
      <w:r w:rsidR="00B71113" w:rsidRPr="009D32A5">
        <w:rPr>
          <w:rFonts w:cstheme="minorHAnsi"/>
          <w:szCs w:val="20"/>
        </w:rPr>
        <w:t>l de la Miséricorde à Montréal</w:t>
      </w:r>
      <w:r w:rsidRPr="009D32A5">
        <w:rPr>
          <w:rFonts w:cstheme="minorHAnsi"/>
          <w:szCs w:val="20"/>
        </w:rPr>
        <w:t xml:space="preserve">.  </w:t>
      </w:r>
      <w:r w:rsidR="002C2CDC" w:rsidRPr="009D32A5">
        <w:rPr>
          <w:rFonts w:cstheme="minorHAnsi"/>
          <w:sz w:val="24"/>
          <w:szCs w:val="24"/>
        </w:rPr>
        <w:t xml:space="preserve"> </w:t>
      </w:r>
    </w:p>
    <w:p w14:paraId="7C5071C8" w14:textId="77777777" w:rsidR="002C2CDC" w:rsidRPr="009D32A5" w:rsidRDefault="002C2CDC" w:rsidP="00230C96">
      <w:pPr>
        <w:spacing w:after="0" w:line="240" w:lineRule="auto"/>
        <w:rPr>
          <w:rFonts w:cstheme="minorHAnsi"/>
          <w:szCs w:val="24"/>
        </w:rPr>
      </w:pPr>
    </w:p>
    <w:p w14:paraId="2504FF24" w14:textId="55E79D72" w:rsidR="002C2CDC" w:rsidRPr="009D32A5" w:rsidRDefault="00380EF1" w:rsidP="00230C96">
      <w:pPr>
        <w:spacing w:after="0" w:line="240" w:lineRule="auto"/>
        <w:rPr>
          <w:rFonts w:cstheme="minorHAnsi"/>
          <w:szCs w:val="24"/>
        </w:rPr>
      </w:pPr>
      <w:r w:rsidRPr="009D32A5">
        <w:rPr>
          <w:rFonts w:cstheme="minorHAnsi"/>
          <w:szCs w:val="24"/>
        </w:rPr>
        <w:t xml:space="preserve">En date du </w:t>
      </w:r>
      <w:r w:rsidR="009C556A">
        <w:rPr>
          <w:rFonts w:cstheme="minorHAnsi"/>
          <w:szCs w:val="24"/>
        </w:rPr>
        <w:t>31 mars</w:t>
      </w:r>
      <w:r w:rsidR="00A66CD0" w:rsidRPr="009D32A5">
        <w:rPr>
          <w:rFonts w:cstheme="minorHAnsi"/>
          <w:szCs w:val="24"/>
        </w:rPr>
        <w:t xml:space="preserve"> 202</w:t>
      </w:r>
      <w:r w:rsidR="009C556A">
        <w:rPr>
          <w:rFonts w:cstheme="minorHAnsi"/>
          <w:szCs w:val="24"/>
        </w:rPr>
        <w:t>2</w:t>
      </w:r>
      <w:r w:rsidRPr="009D32A5">
        <w:rPr>
          <w:rFonts w:cstheme="minorHAnsi"/>
          <w:szCs w:val="24"/>
        </w:rPr>
        <w:t>, l</w:t>
      </w:r>
      <w:r w:rsidR="007F32B3" w:rsidRPr="009D32A5">
        <w:rPr>
          <w:rFonts w:cstheme="minorHAnsi"/>
          <w:szCs w:val="24"/>
        </w:rPr>
        <w:t xml:space="preserve">’OBNL </w:t>
      </w:r>
      <w:r w:rsidR="009710BB">
        <w:rPr>
          <w:rFonts w:cstheme="minorHAnsi"/>
          <w:szCs w:val="24"/>
        </w:rPr>
        <w:t>était</w:t>
      </w:r>
      <w:r w:rsidR="007F32B3" w:rsidRPr="009D32A5">
        <w:rPr>
          <w:rFonts w:cstheme="minorHAnsi"/>
          <w:szCs w:val="24"/>
        </w:rPr>
        <w:t xml:space="preserve"> composé de 15 membres soit : </w:t>
      </w:r>
    </w:p>
    <w:p w14:paraId="43442DA0" w14:textId="4F2344AF" w:rsidR="007F32B3" w:rsidRPr="009D32A5" w:rsidRDefault="00A66CD0" w:rsidP="00230C96">
      <w:pPr>
        <w:pStyle w:val="Paragraphedeliste"/>
        <w:numPr>
          <w:ilvl w:val="0"/>
          <w:numId w:val="6"/>
        </w:numPr>
        <w:spacing w:after="0" w:line="240" w:lineRule="auto"/>
        <w:rPr>
          <w:rFonts w:cstheme="minorHAnsi"/>
          <w:szCs w:val="24"/>
        </w:rPr>
      </w:pPr>
      <w:r w:rsidRPr="009D32A5">
        <w:rPr>
          <w:rFonts w:cstheme="minorHAnsi"/>
          <w:szCs w:val="24"/>
        </w:rPr>
        <w:t>4</w:t>
      </w:r>
      <w:r w:rsidR="007F32B3" w:rsidRPr="009D32A5">
        <w:rPr>
          <w:rFonts w:cstheme="minorHAnsi"/>
          <w:szCs w:val="24"/>
        </w:rPr>
        <w:t xml:space="preserve"> membres réguliers </w:t>
      </w:r>
    </w:p>
    <w:p w14:paraId="176A29E7" w14:textId="6EC3302F" w:rsidR="007F32B3" w:rsidRPr="009D32A5" w:rsidRDefault="007F32B3" w:rsidP="00230C96">
      <w:pPr>
        <w:pStyle w:val="Paragraphedeliste"/>
        <w:numPr>
          <w:ilvl w:val="1"/>
          <w:numId w:val="6"/>
        </w:numPr>
        <w:spacing w:after="0" w:line="240" w:lineRule="auto"/>
        <w:rPr>
          <w:rFonts w:cstheme="minorHAnsi"/>
          <w:szCs w:val="24"/>
        </w:rPr>
      </w:pPr>
      <w:r w:rsidRPr="009D32A5">
        <w:rPr>
          <w:rFonts w:cstheme="minorHAnsi"/>
          <w:szCs w:val="24"/>
        </w:rPr>
        <w:t xml:space="preserve">La Maison du Père </w:t>
      </w:r>
    </w:p>
    <w:p w14:paraId="66FC0E73" w14:textId="1465EB9E" w:rsidR="007F32B3" w:rsidRPr="009D32A5" w:rsidRDefault="007F32B3" w:rsidP="00230C96">
      <w:pPr>
        <w:pStyle w:val="Paragraphedeliste"/>
        <w:numPr>
          <w:ilvl w:val="1"/>
          <w:numId w:val="6"/>
        </w:numPr>
        <w:spacing w:after="0" w:line="240" w:lineRule="auto"/>
        <w:rPr>
          <w:rFonts w:cstheme="minorHAnsi"/>
          <w:szCs w:val="24"/>
        </w:rPr>
      </w:pPr>
      <w:r w:rsidRPr="009D32A5">
        <w:rPr>
          <w:rFonts w:cstheme="minorHAnsi"/>
          <w:szCs w:val="24"/>
        </w:rPr>
        <w:t xml:space="preserve">UTILE (Unité de travail pour l’implantation de logement étudiant) </w:t>
      </w:r>
    </w:p>
    <w:p w14:paraId="43C11F61" w14:textId="64CBFC25" w:rsidR="007F32B3" w:rsidRPr="009D32A5" w:rsidRDefault="007F32B3" w:rsidP="00230C96">
      <w:pPr>
        <w:pStyle w:val="Paragraphedeliste"/>
        <w:numPr>
          <w:ilvl w:val="1"/>
          <w:numId w:val="6"/>
        </w:numPr>
        <w:spacing w:after="0" w:line="240" w:lineRule="auto"/>
        <w:rPr>
          <w:rFonts w:cstheme="minorHAnsi"/>
          <w:szCs w:val="24"/>
        </w:rPr>
      </w:pPr>
      <w:r w:rsidRPr="009D32A5">
        <w:rPr>
          <w:rFonts w:cstheme="minorHAnsi"/>
          <w:szCs w:val="24"/>
        </w:rPr>
        <w:t>La coopérative d’habitation familiale Testan</w:t>
      </w:r>
    </w:p>
    <w:p w14:paraId="2B037054" w14:textId="1C248748" w:rsidR="00C3095E" w:rsidRPr="009D32A5" w:rsidRDefault="00C3095E" w:rsidP="00230C96">
      <w:pPr>
        <w:pStyle w:val="Paragraphedeliste"/>
        <w:numPr>
          <w:ilvl w:val="1"/>
          <w:numId w:val="6"/>
        </w:numPr>
        <w:spacing w:after="0" w:line="240" w:lineRule="auto"/>
        <w:rPr>
          <w:rFonts w:cstheme="minorHAnsi"/>
          <w:szCs w:val="24"/>
        </w:rPr>
      </w:pPr>
      <w:r w:rsidRPr="009D32A5">
        <w:rPr>
          <w:rFonts w:cstheme="minorHAnsi"/>
          <w:szCs w:val="24"/>
        </w:rPr>
        <w:t xml:space="preserve">Le Musée de la Miséricorde </w:t>
      </w:r>
    </w:p>
    <w:p w14:paraId="4867A782" w14:textId="0EA324F0" w:rsidR="007F32B3" w:rsidRPr="009D32A5" w:rsidRDefault="007F32B3" w:rsidP="00230C96">
      <w:pPr>
        <w:pStyle w:val="Paragraphedeliste"/>
        <w:numPr>
          <w:ilvl w:val="0"/>
          <w:numId w:val="6"/>
        </w:numPr>
        <w:spacing w:after="0" w:line="240" w:lineRule="auto"/>
        <w:rPr>
          <w:rFonts w:cstheme="minorHAnsi"/>
          <w:szCs w:val="24"/>
        </w:rPr>
      </w:pPr>
      <w:r w:rsidRPr="009D32A5">
        <w:rPr>
          <w:rFonts w:cstheme="minorHAnsi"/>
          <w:szCs w:val="24"/>
        </w:rPr>
        <w:t xml:space="preserve">2 membres partenaires </w:t>
      </w:r>
    </w:p>
    <w:p w14:paraId="5A3F0AC7" w14:textId="069B6C6B" w:rsidR="00C3095E" w:rsidRPr="009D32A5" w:rsidRDefault="00C3095E" w:rsidP="00230C96">
      <w:pPr>
        <w:pStyle w:val="Paragraphedeliste"/>
        <w:numPr>
          <w:ilvl w:val="1"/>
          <w:numId w:val="6"/>
        </w:numPr>
        <w:spacing w:after="0" w:line="240" w:lineRule="auto"/>
        <w:rPr>
          <w:rFonts w:cstheme="minorHAnsi"/>
          <w:szCs w:val="24"/>
        </w:rPr>
      </w:pPr>
      <w:r w:rsidRPr="009D32A5">
        <w:rPr>
          <w:rFonts w:cstheme="minorHAnsi"/>
          <w:szCs w:val="24"/>
        </w:rPr>
        <w:t>La Table de concertation du faubourg Saint-Laurent</w:t>
      </w:r>
    </w:p>
    <w:p w14:paraId="10E6F03F" w14:textId="6E6852A2" w:rsidR="00C3095E" w:rsidRPr="009D32A5" w:rsidRDefault="00C3095E" w:rsidP="00230C96">
      <w:pPr>
        <w:pStyle w:val="Paragraphedeliste"/>
        <w:numPr>
          <w:ilvl w:val="1"/>
          <w:numId w:val="6"/>
        </w:numPr>
        <w:spacing w:after="0" w:line="240" w:lineRule="auto"/>
        <w:rPr>
          <w:rFonts w:cstheme="minorHAnsi"/>
          <w:szCs w:val="24"/>
        </w:rPr>
      </w:pPr>
      <w:r w:rsidRPr="009D32A5">
        <w:rPr>
          <w:rFonts w:cstheme="minorHAnsi"/>
          <w:szCs w:val="24"/>
        </w:rPr>
        <w:t xml:space="preserve">Le Comité logement Ville-Marie </w:t>
      </w:r>
    </w:p>
    <w:p w14:paraId="3947B2CD" w14:textId="605F8089" w:rsidR="007F32B3" w:rsidRPr="009D32A5" w:rsidRDefault="00685779" w:rsidP="00230C96">
      <w:pPr>
        <w:pStyle w:val="Paragraphedeliste"/>
        <w:numPr>
          <w:ilvl w:val="0"/>
          <w:numId w:val="6"/>
        </w:numPr>
        <w:spacing w:after="0" w:line="240" w:lineRule="auto"/>
        <w:rPr>
          <w:rFonts w:cstheme="minorHAnsi"/>
          <w:szCs w:val="24"/>
        </w:rPr>
      </w:pPr>
      <w:r w:rsidRPr="009D32A5">
        <w:rPr>
          <w:rFonts w:cstheme="minorHAnsi"/>
          <w:szCs w:val="24"/>
        </w:rPr>
        <w:t>9</w:t>
      </w:r>
      <w:r w:rsidR="007F32B3" w:rsidRPr="009D32A5">
        <w:rPr>
          <w:rFonts w:cstheme="minorHAnsi"/>
          <w:szCs w:val="24"/>
        </w:rPr>
        <w:t xml:space="preserve"> membres sympathisants </w:t>
      </w:r>
      <w:r w:rsidR="00C3095E" w:rsidRPr="009D32A5">
        <w:rPr>
          <w:rFonts w:cstheme="minorHAnsi"/>
          <w:szCs w:val="24"/>
        </w:rPr>
        <w:t>(principal</w:t>
      </w:r>
      <w:r w:rsidRPr="009D32A5">
        <w:rPr>
          <w:rFonts w:cstheme="minorHAnsi"/>
          <w:szCs w:val="24"/>
        </w:rPr>
        <w:t>ement des riverain·es du site,</w:t>
      </w:r>
      <w:r w:rsidR="00C3095E" w:rsidRPr="009D32A5">
        <w:rPr>
          <w:rFonts w:cstheme="minorHAnsi"/>
          <w:szCs w:val="24"/>
        </w:rPr>
        <w:t xml:space="preserve"> des citoyen·nes m</w:t>
      </w:r>
      <w:r w:rsidR="00894B68" w:rsidRPr="009D32A5">
        <w:rPr>
          <w:rFonts w:cstheme="minorHAnsi"/>
          <w:szCs w:val="24"/>
        </w:rPr>
        <w:t xml:space="preserve">ilitant pour le </w:t>
      </w:r>
      <w:r w:rsidR="00F06ADC" w:rsidRPr="009D32A5">
        <w:rPr>
          <w:rFonts w:cstheme="minorHAnsi"/>
          <w:szCs w:val="24"/>
        </w:rPr>
        <w:t>logement social et l</w:t>
      </w:r>
      <w:r w:rsidRPr="009D32A5">
        <w:rPr>
          <w:rFonts w:cstheme="minorHAnsi"/>
          <w:szCs w:val="24"/>
        </w:rPr>
        <w:t>es GRT</w:t>
      </w:r>
      <w:r w:rsidR="00F06ADC" w:rsidRPr="009D32A5">
        <w:rPr>
          <w:rFonts w:cstheme="minorHAnsi"/>
          <w:szCs w:val="24"/>
        </w:rPr>
        <w:t xml:space="preserve"> impliqués dans le projet</w:t>
      </w:r>
      <w:r w:rsidR="00894B68" w:rsidRPr="009D32A5">
        <w:rPr>
          <w:rFonts w:cstheme="minorHAnsi"/>
          <w:szCs w:val="24"/>
        </w:rPr>
        <w:t xml:space="preserve">) </w:t>
      </w:r>
    </w:p>
    <w:p w14:paraId="0164E9CE" w14:textId="77777777" w:rsidR="007F32B3" w:rsidRPr="009D32A5" w:rsidRDefault="007F32B3" w:rsidP="00230C96">
      <w:pPr>
        <w:spacing w:after="0" w:line="240" w:lineRule="auto"/>
        <w:rPr>
          <w:rFonts w:cstheme="minorHAnsi"/>
          <w:szCs w:val="24"/>
        </w:rPr>
      </w:pPr>
    </w:p>
    <w:p w14:paraId="0F14156F" w14:textId="6763FDD5" w:rsidR="002C2CDC" w:rsidRPr="009D32A5" w:rsidRDefault="000F46DE" w:rsidP="00230C96">
      <w:pPr>
        <w:spacing w:after="0" w:line="240" w:lineRule="auto"/>
        <w:rPr>
          <w:rFonts w:cstheme="minorHAnsi"/>
          <w:szCs w:val="24"/>
        </w:rPr>
      </w:pPr>
      <w:r>
        <w:rPr>
          <w:rFonts w:cstheme="minorHAnsi"/>
          <w:szCs w:val="24"/>
        </w:rPr>
        <w:t>En 2021</w:t>
      </w:r>
      <w:r w:rsidR="00CC69C5" w:rsidRPr="009D32A5">
        <w:rPr>
          <w:rFonts w:cstheme="minorHAnsi"/>
          <w:szCs w:val="24"/>
        </w:rPr>
        <w:t>-2</w:t>
      </w:r>
      <w:r>
        <w:rPr>
          <w:rFonts w:cstheme="minorHAnsi"/>
          <w:szCs w:val="24"/>
        </w:rPr>
        <w:t>2</w:t>
      </w:r>
      <w:r w:rsidR="00894B68" w:rsidRPr="009D32A5">
        <w:rPr>
          <w:rFonts w:cstheme="minorHAnsi"/>
          <w:szCs w:val="24"/>
        </w:rPr>
        <w:t xml:space="preserve">, </w:t>
      </w:r>
      <w:r w:rsidR="00820217">
        <w:rPr>
          <w:rFonts w:cstheme="minorHAnsi"/>
          <w:szCs w:val="24"/>
        </w:rPr>
        <w:t>pour</w:t>
      </w:r>
      <w:r w:rsidR="00820217" w:rsidRPr="009D32A5">
        <w:rPr>
          <w:rFonts w:cstheme="minorHAnsi"/>
          <w:szCs w:val="24"/>
        </w:rPr>
        <w:t xml:space="preserve"> </w:t>
      </w:r>
      <w:r w:rsidR="00894B68" w:rsidRPr="009D32A5">
        <w:rPr>
          <w:rFonts w:cstheme="minorHAnsi"/>
          <w:szCs w:val="24"/>
        </w:rPr>
        <w:t xml:space="preserve">sa </w:t>
      </w:r>
      <w:r>
        <w:rPr>
          <w:rFonts w:cstheme="minorHAnsi"/>
          <w:szCs w:val="24"/>
        </w:rPr>
        <w:t>troisième</w:t>
      </w:r>
      <w:r w:rsidR="00894B68" w:rsidRPr="009D32A5">
        <w:rPr>
          <w:rFonts w:cstheme="minorHAnsi"/>
          <w:szCs w:val="24"/>
        </w:rPr>
        <w:t xml:space="preserve"> année de fonctionnement, son conseil d’administration était composé des membres suivants : </w:t>
      </w:r>
    </w:p>
    <w:p w14:paraId="1FF2BDB4" w14:textId="33D26B75" w:rsidR="00894B68" w:rsidRPr="009D32A5" w:rsidRDefault="0024324B" w:rsidP="00230C96">
      <w:pPr>
        <w:pStyle w:val="Paragraphedeliste"/>
        <w:numPr>
          <w:ilvl w:val="0"/>
          <w:numId w:val="6"/>
        </w:numPr>
        <w:spacing w:after="0" w:line="240" w:lineRule="auto"/>
        <w:rPr>
          <w:rFonts w:cstheme="minorHAnsi"/>
          <w:szCs w:val="24"/>
        </w:rPr>
      </w:pPr>
      <w:r w:rsidRPr="009D32A5">
        <w:rPr>
          <w:rFonts w:cstheme="minorHAnsi"/>
          <w:szCs w:val="24"/>
        </w:rPr>
        <w:t>François Boissy pour l</w:t>
      </w:r>
      <w:r w:rsidR="00894B68" w:rsidRPr="009D32A5">
        <w:rPr>
          <w:rFonts w:cstheme="minorHAnsi"/>
          <w:szCs w:val="24"/>
        </w:rPr>
        <w:t>a Maison du Père</w:t>
      </w:r>
    </w:p>
    <w:p w14:paraId="54934C2C" w14:textId="0B35DCC1" w:rsidR="00894B68" w:rsidRPr="009D32A5" w:rsidRDefault="00CC69C5" w:rsidP="00230C96">
      <w:pPr>
        <w:pStyle w:val="Paragraphedeliste"/>
        <w:numPr>
          <w:ilvl w:val="0"/>
          <w:numId w:val="6"/>
        </w:numPr>
        <w:spacing w:after="0" w:line="240" w:lineRule="auto"/>
        <w:rPr>
          <w:rFonts w:cstheme="minorHAnsi"/>
          <w:szCs w:val="24"/>
        </w:rPr>
      </w:pPr>
      <w:r w:rsidRPr="009D32A5">
        <w:rPr>
          <w:rFonts w:cstheme="minorHAnsi"/>
          <w:szCs w:val="24"/>
        </w:rPr>
        <w:t>Éric Michaud pour le Comité logement Ville-Marie</w:t>
      </w:r>
    </w:p>
    <w:p w14:paraId="251A637B" w14:textId="4923B4A4" w:rsidR="00894B68" w:rsidRPr="009D32A5" w:rsidRDefault="000F46DE" w:rsidP="00230C96">
      <w:pPr>
        <w:pStyle w:val="Paragraphedeliste"/>
        <w:numPr>
          <w:ilvl w:val="0"/>
          <w:numId w:val="6"/>
        </w:numPr>
        <w:spacing w:after="0" w:line="240" w:lineRule="auto"/>
        <w:rPr>
          <w:rFonts w:cstheme="minorHAnsi"/>
          <w:szCs w:val="24"/>
        </w:rPr>
      </w:pPr>
      <w:r>
        <w:rPr>
          <w:rFonts w:cstheme="minorHAnsi"/>
          <w:szCs w:val="24"/>
        </w:rPr>
        <w:t>Valérie Richard</w:t>
      </w:r>
      <w:r w:rsidR="0024324B" w:rsidRPr="009D32A5">
        <w:rPr>
          <w:rFonts w:cstheme="minorHAnsi"/>
          <w:szCs w:val="24"/>
        </w:rPr>
        <w:t xml:space="preserve"> pour la</w:t>
      </w:r>
      <w:r w:rsidR="00894B68" w:rsidRPr="009D32A5">
        <w:rPr>
          <w:rFonts w:cstheme="minorHAnsi"/>
          <w:szCs w:val="24"/>
        </w:rPr>
        <w:t xml:space="preserve"> Coopérative Testan</w:t>
      </w:r>
      <w:r w:rsidR="009710BB">
        <w:rPr>
          <w:rFonts w:cstheme="minorHAnsi"/>
          <w:szCs w:val="24"/>
        </w:rPr>
        <w:t xml:space="preserve"> (</w:t>
      </w:r>
      <w:r>
        <w:rPr>
          <w:rFonts w:cstheme="minorHAnsi"/>
          <w:szCs w:val="24"/>
        </w:rPr>
        <w:t>Marie-Pascaline Ménono</w:t>
      </w:r>
      <w:r w:rsidR="009710BB">
        <w:rPr>
          <w:rFonts w:cstheme="minorHAnsi"/>
          <w:szCs w:val="24"/>
        </w:rPr>
        <w:t xml:space="preserve"> comme substitut) </w:t>
      </w:r>
    </w:p>
    <w:p w14:paraId="2DE7AACB" w14:textId="56A6AC2C" w:rsidR="00894B68" w:rsidRPr="009D32A5" w:rsidRDefault="009710BB" w:rsidP="00230C96">
      <w:pPr>
        <w:pStyle w:val="Paragraphedeliste"/>
        <w:numPr>
          <w:ilvl w:val="0"/>
          <w:numId w:val="6"/>
        </w:numPr>
        <w:spacing w:after="0" w:line="240" w:lineRule="auto"/>
        <w:rPr>
          <w:rFonts w:cstheme="minorHAnsi"/>
          <w:szCs w:val="24"/>
        </w:rPr>
      </w:pPr>
      <w:r>
        <w:rPr>
          <w:rFonts w:cstheme="minorHAnsi"/>
          <w:szCs w:val="24"/>
        </w:rPr>
        <w:t>Caroline Masse p</w:t>
      </w:r>
      <w:r w:rsidR="0024324B" w:rsidRPr="009D32A5">
        <w:rPr>
          <w:rFonts w:cstheme="minorHAnsi"/>
          <w:szCs w:val="24"/>
        </w:rPr>
        <w:t>our l</w:t>
      </w:r>
      <w:r w:rsidR="00894B68" w:rsidRPr="009D32A5">
        <w:rPr>
          <w:rFonts w:cstheme="minorHAnsi"/>
          <w:szCs w:val="24"/>
        </w:rPr>
        <w:t xml:space="preserve">e Musée de la Miséricorde </w:t>
      </w:r>
    </w:p>
    <w:p w14:paraId="55EC3671" w14:textId="02FBA8C7" w:rsidR="00894B68" w:rsidRPr="009D32A5" w:rsidRDefault="0024324B" w:rsidP="00230C96">
      <w:pPr>
        <w:pStyle w:val="Paragraphedeliste"/>
        <w:numPr>
          <w:ilvl w:val="0"/>
          <w:numId w:val="6"/>
        </w:numPr>
        <w:spacing w:after="0" w:line="240" w:lineRule="auto"/>
        <w:rPr>
          <w:rFonts w:cstheme="minorHAnsi"/>
          <w:szCs w:val="24"/>
        </w:rPr>
      </w:pPr>
      <w:r w:rsidRPr="009D32A5">
        <w:rPr>
          <w:rFonts w:cstheme="minorHAnsi"/>
          <w:szCs w:val="24"/>
        </w:rPr>
        <w:t>Marc-André Fortin pour l</w:t>
      </w:r>
      <w:r w:rsidR="00894B68" w:rsidRPr="009D32A5">
        <w:rPr>
          <w:rFonts w:cstheme="minorHAnsi"/>
          <w:szCs w:val="24"/>
        </w:rPr>
        <w:t xml:space="preserve">a Table de concertation du faubourg Saint-Laurent </w:t>
      </w:r>
    </w:p>
    <w:p w14:paraId="19C0F0D8" w14:textId="77777777" w:rsidR="006E52D8" w:rsidRPr="009D32A5" w:rsidRDefault="006E52D8" w:rsidP="00230C96">
      <w:pPr>
        <w:spacing w:after="0" w:line="240" w:lineRule="auto"/>
        <w:rPr>
          <w:rFonts w:cstheme="minorHAnsi"/>
          <w:sz w:val="24"/>
          <w:szCs w:val="24"/>
        </w:rPr>
      </w:pPr>
    </w:p>
    <w:p w14:paraId="343F0A02" w14:textId="373FD230" w:rsidR="00325F42" w:rsidRPr="009D32A5" w:rsidRDefault="00325F42" w:rsidP="00230C96">
      <w:pPr>
        <w:spacing w:after="0" w:line="240" w:lineRule="auto"/>
        <w:rPr>
          <w:rFonts w:cstheme="minorHAnsi"/>
          <w:color w:val="0A0A0A"/>
          <w:szCs w:val="24"/>
        </w:rPr>
      </w:pPr>
      <w:r w:rsidRPr="009D32A5">
        <w:rPr>
          <w:rFonts w:cstheme="minorHAnsi"/>
          <w:color w:val="0A0A0A"/>
          <w:szCs w:val="24"/>
        </w:rPr>
        <w:t xml:space="preserve">Le document de présentation du projet du Quadrilatère de la Miséricorde, qui expose </w:t>
      </w:r>
      <w:r w:rsidR="00FF36E3" w:rsidRPr="009D32A5">
        <w:rPr>
          <w:rFonts w:cstheme="minorHAnsi"/>
          <w:color w:val="0A0A0A"/>
          <w:szCs w:val="24"/>
        </w:rPr>
        <w:t>en détails le site, les bâtiments et les porteurs du redéveloppement</w:t>
      </w:r>
      <w:r w:rsidRPr="009D32A5">
        <w:rPr>
          <w:rFonts w:cstheme="minorHAnsi"/>
          <w:color w:val="0A0A0A"/>
          <w:szCs w:val="24"/>
        </w:rPr>
        <w:t xml:space="preserve">, est </w:t>
      </w:r>
      <w:hyperlink r:id="rId12" w:history="1">
        <w:r w:rsidRPr="009D32A5">
          <w:rPr>
            <w:rStyle w:val="Lienhypertexte"/>
            <w:rFonts w:cstheme="minorHAnsi"/>
            <w:szCs w:val="24"/>
          </w:rPr>
          <w:t>disponible en ligne</w:t>
        </w:r>
      </w:hyperlink>
      <w:r w:rsidR="00FF36E3" w:rsidRPr="009D32A5">
        <w:rPr>
          <w:rFonts w:cstheme="minorHAnsi"/>
          <w:color w:val="0A0A0A"/>
          <w:szCs w:val="24"/>
        </w:rPr>
        <w:t xml:space="preserve"> en guise de complément à ce rapport d’activités annuel. </w:t>
      </w:r>
    </w:p>
    <w:p w14:paraId="6A4D583D" w14:textId="77777777" w:rsidR="00325F42" w:rsidRPr="009D32A5" w:rsidRDefault="00325F42" w:rsidP="006E52D8">
      <w:pPr>
        <w:spacing w:after="0" w:line="240" w:lineRule="auto"/>
        <w:jc w:val="both"/>
        <w:rPr>
          <w:rFonts w:cstheme="minorHAnsi"/>
          <w:sz w:val="24"/>
          <w:szCs w:val="24"/>
        </w:rPr>
      </w:pPr>
    </w:p>
    <w:p w14:paraId="7CE1389F" w14:textId="674622F8" w:rsidR="003C3CE0" w:rsidRPr="009D32A5" w:rsidRDefault="003C3CE0" w:rsidP="003C3CE0">
      <w:pPr>
        <w:rPr>
          <w:rFonts w:cstheme="minorHAnsi"/>
          <w:b/>
          <w:i/>
          <w:sz w:val="24"/>
          <w:szCs w:val="24"/>
        </w:rPr>
      </w:pPr>
      <w:r w:rsidRPr="009D32A5">
        <w:rPr>
          <w:rFonts w:cstheme="minorHAnsi"/>
          <w:b/>
          <w:i/>
          <w:sz w:val="24"/>
          <w:szCs w:val="24"/>
        </w:rPr>
        <w:br w:type="page"/>
      </w:r>
    </w:p>
    <w:p w14:paraId="38E5686B" w14:textId="69F609CB" w:rsidR="007359CF" w:rsidRPr="00E304D9" w:rsidRDefault="00E304D9">
      <w:pPr>
        <w:rPr>
          <w:rFonts w:cstheme="minorHAnsi"/>
          <w:b/>
          <w:color w:val="70AD47" w:themeColor="accent6"/>
          <w:sz w:val="28"/>
          <w:szCs w:val="24"/>
        </w:rPr>
      </w:pPr>
      <w:r w:rsidRPr="00E304D9">
        <w:rPr>
          <w:rFonts w:cstheme="minorHAnsi"/>
          <w:b/>
          <w:color w:val="70AD47" w:themeColor="accent6"/>
          <w:sz w:val="28"/>
          <w:szCs w:val="24"/>
        </w:rPr>
        <w:lastRenderedPageBreak/>
        <w:t>L’ANNÉE 2021</w:t>
      </w:r>
      <w:r w:rsidR="007359CF" w:rsidRPr="00E304D9">
        <w:rPr>
          <w:rFonts w:cstheme="minorHAnsi"/>
          <w:b/>
          <w:color w:val="70AD47" w:themeColor="accent6"/>
          <w:sz w:val="28"/>
          <w:szCs w:val="24"/>
        </w:rPr>
        <w:t>-2</w:t>
      </w:r>
      <w:r w:rsidR="008E0FE6" w:rsidRPr="00E304D9">
        <w:rPr>
          <w:rFonts w:cstheme="minorHAnsi"/>
          <w:b/>
          <w:color w:val="70AD47" w:themeColor="accent6"/>
          <w:sz w:val="28"/>
          <w:szCs w:val="24"/>
        </w:rPr>
        <w:t>02</w:t>
      </w:r>
      <w:r w:rsidRPr="00E304D9">
        <w:rPr>
          <w:rFonts w:cstheme="minorHAnsi"/>
          <w:b/>
          <w:color w:val="70AD47" w:themeColor="accent6"/>
          <w:sz w:val="28"/>
          <w:szCs w:val="24"/>
        </w:rPr>
        <w:t>2</w:t>
      </w:r>
      <w:r w:rsidR="007359CF" w:rsidRPr="00E304D9">
        <w:rPr>
          <w:rFonts w:cstheme="minorHAnsi"/>
          <w:b/>
          <w:color w:val="70AD47" w:themeColor="accent6"/>
          <w:sz w:val="28"/>
          <w:szCs w:val="24"/>
        </w:rPr>
        <w:t xml:space="preserve"> EN </w:t>
      </w:r>
      <w:r w:rsidR="00EA3D6A" w:rsidRPr="00E304D9">
        <w:rPr>
          <w:rFonts w:cstheme="minorHAnsi"/>
          <w:b/>
          <w:color w:val="70AD47" w:themeColor="accent6"/>
          <w:sz w:val="28"/>
          <w:szCs w:val="24"/>
        </w:rPr>
        <w:t>BREF</w:t>
      </w:r>
    </w:p>
    <w:p w14:paraId="2F09EEFB" w14:textId="77777777" w:rsidR="0022494C" w:rsidRDefault="0022494C" w:rsidP="00877EE6">
      <w:pPr>
        <w:spacing w:after="0"/>
        <w:rPr>
          <w:rFonts w:cstheme="minorHAnsi"/>
          <w:b/>
          <w:i/>
          <w:sz w:val="24"/>
        </w:rPr>
      </w:pPr>
    </w:p>
    <w:p w14:paraId="73C9A74B" w14:textId="4E28E2B2" w:rsidR="00877EE6" w:rsidRPr="009D32A5" w:rsidRDefault="00BC2D9E" w:rsidP="00877EE6">
      <w:pPr>
        <w:spacing w:after="0"/>
        <w:rPr>
          <w:rFonts w:cstheme="minorHAnsi"/>
          <w:b/>
          <w:i/>
          <w:sz w:val="24"/>
        </w:rPr>
      </w:pPr>
      <w:r w:rsidRPr="009D32A5">
        <w:rPr>
          <w:rFonts w:cstheme="minorHAnsi"/>
          <w:b/>
          <w:i/>
          <w:sz w:val="24"/>
        </w:rPr>
        <w:t xml:space="preserve">Printemps </w:t>
      </w:r>
      <w:r w:rsidR="003E3837">
        <w:rPr>
          <w:rFonts w:cstheme="minorHAnsi"/>
          <w:b/>
          <w:i/>
          <w:sz w:val="24"/>
        </w:rPr>
        <w:t>2021</w:t>
      </w:r>
      <w:r w:rsidR="00467FE2" w:rsidRPr="009D32A5">
        <w:rPr>
          <w:rFonts w:cstheme="minorHAnsi"/>
          <w:b/>
          <w:i/>
          <w:sz w:val="24"/>
        </w:rPr>
        <w:t xml:space="preserve"> – É</w:t>
      </w:r>
      <w:r w:rsidR="00877EE6" w:rsidRPr="009D32A5">
        <w:rPr>
          <w:rFonts w:cstheme="minorHAnsi"/>
          <w:b/>
          <w:i/>
          <w:sz w:val="24"/>
        </w:rPr>
        <w:t>té</w:t>
      </w:r>
      <w:r w:rsidR="00467FE2" w:rsidRPr="009D32A5">
        <w:rPr>
          <w:rFonts w:cstheme="minorHAnsi"/>
          <w:b/>
          <w:i/>
          <w:sz w:val="24"/>
        </w:rPr>
        <w:t xml:space="preserve"> </w:t>
      </w:r>
      <w:r w:rsidR="00811370">
        <w:rPr>
          <w:rFonts w:cstheme="minorHAnsi"/>
          <w:b/>
          <w:i/>
          <w:sz w:val="24"/>
        </w:rPr>
        <w:t>2021</w:t>
      </w:r>
    </w:p>
    <w:p w14:paraId="64191B3C" w14:textId="77777777" w:rsidR="00877EE6" w:rsidRPr="009D32A5" w:rsidRDefault="00877EE6" w:rsidP="00877EE6">
      <w:pPr>
        <w:spacing w:after="0"/>
        <w:rPr>
          <w:rFonts w:cstheme="minorHAnsi"/>
          <w:b/>
          <w:i/>
          <w:sz w:val="24"/>
        </w:rPr>
      </w:pPr>
    </w:p>
    <w:p w14:paraId="55A5ACCF" w14:textId="3B756199" w:rsidR="00FE47E1" w:rsidRDefault="00FE47E1" w:rsidP="00FE47E1">
      <w:pPr>
        <w:spacing w:after="0" w:line="240" w:lineRule="auto"/>
        <w:jc w:val="both"/>
        <w:rPr>
          <w:rFonts w:cstheme="minorHAnsi"/>
          <w:szCs w:val="24"/>
        </w:rPr>
      </w:pPr>
      <w:r>
        <w:rPr>
          <w:rFonts w:cstheme="minorHAnsi"/>
          <w:szCs w:val="24"/>
        </w:rPr>
        <w:t xml:space="preserve">En juin 2021, la Ville de Montréal a tenu une rencontre publique pour annoncer sa vision de développement pour le site de la Miséricorde. Cette vision reprend l’ensemble des usages que le Quadrilatère revendique, mais elle dédie certaines ailes à un développement privé pour financer la réhabilitation des bâtiments d’intérêt patrimonial. </w:t>
      </w:r>
    </w:p>
    <w:p w14:paraId="4FE370D7" w14:textId="77777777" w:rsidR="00FE47E1" w:rsidRDefault="00FE47E1" w:rsidP="00FE47E1">
      <w:pPr>
        <w:spacing w:after="0" w:line="240" w:lineRule="auto"/>
        <w:jc w:val="both"/>
        <w:rPr>
          <w:rFonts w:cstheme="minorHAnsi"/>
          <w:szCs w:val="24"/>
        </w:rPr>
      </w:pPr>
    </w:p>
    <w:p w14:paraId="636CDAAB" w14:textId="77777777" w:rsidR="00FE47E1" w:rsidRPr="009D32A5" w:rsidRDefault="00FE47E1" w:rsidP="00FE47E1">
      <w:pPr>
        <w:spacing w:after="0" w:line="240" w:lineRule="auto"/>
        <w:rPr>
          <w:rFonts w:cstheme="minorHAnsi"/>
          <w:szCs w:val="24"/>
        </w:rPr>
      </w:pPr>
      <w:r>
        <w:rPr>
          <w:rFonts w:cstheme="minorHAnsi"/>
          <w:noProof/>
          <w:szCs w:val="24"/>
          <w:lang w:eastAsia="fr-CA"/>
        </w:rPr>
        <w:drawing>
          <wp:inline distT="0" distB="0" distL="0" distR="0" wp14:anchorId="0EEAB859" wp14:editId="73AD2FE7">
            <wp:extent cx="7067550" cy="323222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éricorde-Proposition Ville.jpg"/>
                    <pic:cNvPicPr/>
                  </pic:nvPicPr>
                  <pic:blipFill rotWithShape="1">
                    <a:blip r:embed="rId13">
                      <a:extLst>
                        <a:ext uri="{28A0092B-C50C-407E-A947-70E740481C1C}">
                          <a14:useLocalDpi xmlns:a14="http://schemas.microsoft.com/office/drawing/2010/main" val="0"/>
                        </a:ext>
                      </a:extLst>
                    </a:blip>
                    <a:srcRect t="15035" r="7639" b="616"/>
                    <a:stretch/>
                  </pic:blipFill>
                  <pic:spPr bwMode="auto">
                    <a:xfrm>
                      <a:off x="0" y="0"/>
                      <a:ext cx="7104338" cy="3249053"/>
                    </a:xfrm>
                    <a:prstGeom prst="rect">
                      <a:avLst/>
                    </a:prstGeom>
                    <a:ln>
                      <a:noFill/>
                    </a:ln>
                    <a:extLst>
                      <a:ext uri="{53640926-AAD7-44D8-BBD7-CCE9431645EC}">
                        <a14:shadowObscured xmlns:a14="http://schemas.microsoft.com/office/drawing/2010/main"/>
                      </a:ext>
                    </a:extLst>
                  </pic:spPr>
                </pic:pic>
              </a:graphicData>
            </a:graphic>
          </wp:inline>
        </w:drawing>
      </w:r>
    </w:p>
    <w:p w14:paraId="620DC7E8" w14:textId="77777777" w:rsidR="00FE47E1" w:rsidRDefault="00FE47E1" w:rsidP="00FE47E1">
      <w:pPr>
        <w:spacing w:after="0" w:line="240" w:lineRule="auto"/>
        <w:rPr>
          <w:rFonts w:cstheme="minorHAnsi"/>
          <w:i/>
          <w:szCs w:val="24"/>
        </w:rPr>
      </w:pPr>
    </w:p>
    <w:p w14:paraId="45BAFDCD" w14:textId="77777777" w:rsidR="00FE47E1" w:rsidRPr="005C0742" w:rsidRDefault="00FE47E1" w:rsidP="00FE47E1">
      <w:pPr>
        <w:spacing w:after="0" w:line="240" w:lineRule="auto"/>
        <w:rPr>
          <w:rFonts w:cstheme="minorHAnsi"/>
          <w:i/>
          <w:sz w:val="20"/>
          <w:szCs w:val="24"/>
        </w:rPr>
      </w:pPr>
      <w:r w:rsidRPr="005C0742">
        <w:rPr>
          <w:rFonts w:cstheme="minorHAnsi"/>
          <w:i/>
          <w:sz w:val="20"/>
          <w:szCs w:val="24"/>
        </w:rPr>
        <w:t>Vision de la Ville de Montréal pour le site de la Miséricorde, présentation publique du 3 juin 2021</w:t>
      </w:r>
    </w:p>
    <w:p w14:paraId="31A7783E" w14:textId="77777777" w:rsidR="00FE47E1" w:rsidRPr="00A84D52" w:rsidRDefault="00FE47E1" w:rsidP="00FE47E1">
      <w:pPr>
        <w:spacing w:after="0" w:line="240" w:lineRule="auto"/>
        <w:rPr>
          <w:rFonts w:cstheme="minorHAnsi"/>
          <w:i/>
          <w:szCs w:val="24"/>
        </w:rPr>
      </w:pPr>
    </w:p>
    <w:p w14:paraId="24792E5D" w14:textId="77777777" w:rsidR="00E13D19" w:rsidRDefault="00FE47E1" w:rsidP="00FE47E1">
      <w:pPr>
        <w:rPr>
          <w:rFonts w:cstheme="minorHAnsi"/>
        </w:rPr>
      </w:pPr>
      <w:r>
        <w:rPr>
          <w:rFonts w:cstheme="minorHAnsi"/>
        </w:rPr>
        <w:lastRenderedPageBreak/>
        <w:t>L</w:t>
      </w:r>
      <w:r w:rsidRPr="005C0742">
        <w:rPr>
          <w:rFonts w:cstheme="minorHAnsi"/>
        </w:rPr>
        <w:t xml:space="preserve">ors de </w:t>
      </w:r>
      <w:r>
        <w:rPr>
          <w:rFonts w:cstheme="minorHAnsi"/>
        </w:rPr>
        <w:t>s</w:t>
      </w:r>
      <w:r w:rsidRPr="005C0742">
        <w:rPr>
          <w:rFonts w:cstheme="minorHAnsi"/>
        </w:rPr>
        <w:t>a présentation publique,</w:t>
      </w:r>
      <w:r>
        <w:rPr>
          <w:rFonts w:cstheme="minorHAnsi"/>
        </w:rPr>
        <w:t xml:space="preserve"> la Ville</w:t>
      </w:r>
      <w:r w:rsidRPr="005C0742">
        <w:rPr>
          <w:rFonts w:cstheme="minorHAnsi"/>
        </w:rPr>
        <w:t xml:space="preserve"> invitait les promoteurs à contacter le Quadrilatère de la Miséricorde pour élaborer un projet commun. </w:t>
      </w:r>
      <w:r>
        <w:rPr>
          <w:rFonts w:cstheme="minorHAnsi"/>
        </w:rPr>
        <w:t xml:space="preserve">Selon elle, la SQI </w:t>
      </w:r>
      <w:r w:rsidR="008E7D74">
        <w:rPr>
          <w:rFonts w:cstheme="minorHAnsi"/>
        </w:rPr>
        <w:t>devait lancer</w:t>
      </w:r>
      <w:r>
        <w:rPr>
          <w:rFonts w:cstheme="minorHAnsi"/>
        </w:rPr>
        <w:t xml:space="preserve"> un appel à proposition au début 2022 pour identifier le développeur du site, </w:t>
      </w:r>
      <w:r w:rsidR="00A12CEC">
        <w:rPr>
          <w:rFonts w:cstheme="minorHAnsi"/>
        </w:rPr>
        <w:t xml:space="preserve">qui serait tenu de matérialiser </w:t>
      </w:r>
      <w:r>
        <w:rPr>
          <w:rFonts w:cstheme="minorHAnsi"/>
        </w:rPr>
        <w:t xml:space="preserve">la vision de la Ville. </w:t>
      </w:r>
      <w:r w:rsidRPr="005C0742">
        <w:rPr>
          <w:rFonts w:cstheme="minorHAnsi"/>
        </w:rPr>
        <w:t xml:space="preserve">Les </w:t>
      </w:r>
      <w:r>
        <w:rPr>
          <w:rFonts w:cstheme="minorHAnsi"/>
        </w:rPr>
        <w:t>ailes</w:t>
      </w:r>
      <w:r w:rsidRPr="005C0742">
        <w:rPr>
          <w:rFonts w:cstheme="minorHAnsi"/>
        </w:rPr>
        <w:t xml:space="preserve"> réservées au Quadrilatère semblent </w:t>
      </w:r>
      <w:r>
        <w:rPr>
          <w:rFonts w:cstheme="minorHAnsi"/>
        </w:rPr>
        <w:t xml:space="preserve">être </w:t>
      </w:r>
      <w:r w:rsidRPr="005C0742">
        <w:rPr>
          <w:rFonts w:cstheme="minorHAnsi"/>
        </w:rPr>
        <w:t xml:space="preserve">une condition sine qua none à l’admissibilité d’une proposition à la SQI. </w:t>
      </w:r>
    </w:p>
    <w:p w14:paraId="5FC7792B" w14:textId="57332CEE" w:rsidR="00FE47E1" w:rsidRPr="005C0742" w:rsidRDefault="00A12CEC" w:rsidP="00FE47E1">
      <w:pPr>
        <w:rPr>
          <w:rFonts w:cstheme="minorHAnsi"/>
        </w:rPr>
      </w:pPr>
      <w:r>
        <w:rPr>
          <w:rFonts w:cstheme="minorHAnsi"/>
        </w:rPr>
        <w:t xml:space="preserve">Cela dit, le Quadrilatère n’a reçu aucune approche de la part de promoteurs privés. </w:t>
      </w:r>
      <w:r w:rsidR="008E7D74">
        <w:rPr>
          <w:rFonts w:cstheme="minorHAnsi"/>
        </w:rPr>
        <w:t xml:space="preserve">Il n’est pas nécessairement prévu que le site soit loti et divisé aile par aile, et que celles dédiées au volet social du redéveloppement soit octroyé au Quadrilatère. </w:t>
      </w:r>
      <w:r w:rsidR="00FE47E1">
        <w:rPr>
          <w:rFonts w:cstheme="minorHAnsi"/>
        </w:rPr>
        <w:t>Il</w:t>
      </w:r>
      <w:r w:rsidR="00FE47E1" w:rsidRPr="005C0742">
        <w:rPr>
          <w:rFonts w:cstheme="minorHAnsi"/>
        </w:rPr>
        <w:t xml:space="preserve"> serait</w:t>
      </w:r>
      <w:r w:rsidR="00FE47E1">
        <w:rPr>
          <w:rFonts w:cstheme="minorHAnsi"/>
        </w:rPr>
        <w:t xml:space="preserve"> </w:t>
      </w:r>
      <w:r w:rsidR="008E7D74">
        <w:rPr>
          <w:rFonts w:cstheme="minorHAnsi"/>
        </w:rPr>
        <w:t>par exemple</w:t>
      </w:r>
      <w:r w:rsidR="00FE47E1" w:rsidRPr="005C0742">
        <w:rPr>
          <w:rFonts w:cstheme="minorHAnsi"/>
        </w:rPr>
        <w:t xml:space="preserve"> possible que la SQI lance un appel de proposition auprès des promoteurs privés, </w:t>
      </w:r>
      <w:r w:rsidR="00FE47E1">
        <w:rPr>
          <w:rFonts w:cstheme="minorHAnsi"/>
        </w:rPr>
        <w:t xml:space="preserve">et qu’elle impose au promoteur choisi de travailler de concert avec le Quadrilatère de la Miséricorde pour réaliser les ailes sociales. </w:t>
      </w:r>
      <w:r w:rsidR="00FE47E1" w:rsidRPr="005C0742">
        <w:rPr>
          <w:rFonts w:cstheme="minorHAnsi"/>
        </w:rPr>
        <w:t xml:space="preserve"> </w:t>
      </w:r>
    </w:p>
    <w:p w14:paraId="02804BDB" w14:textId="3A0A3D6C" w:rsidR="00FE47E1" w:rsidRPr="005C0742" w:rsidRDefault="008E7D74" w:rsidP="00FE47E1">
      <w:pPr>
        <w:rPr>
          <w:rFonts w:cstheme="minorHAnsi"/>
        </w:rPr>
      </w:pPr>
      <w:r>
        <w:rPr>
          <w:rFonts w:cstheme="minorHAnsi"/>
        </w:rPr>
        <w:t>Le Quadrilatère est resté vigilant depuis l’annonce de la Ville</w:t>
      </w:r>
      <w:r w:rsidR="00FE47E1" w:rsidRPr="005C0742">
        <w:rPr>
          <w:rFonts w:cstheme="minorHAnsi"/>
        </w:rPr>
        <w:t xml:space="preserve">, car il est possible </w:t>
      </w:r>
      <w:r>
        <w:rPr>
          <w:rFonts w:cstheme="minorHAnsi"/>
        </w:rPr>
        <w:t>que s</w:t>
      </w:r>
      <w:r w:rsidR="00FE47E1">
        <w:rPr>
          <w:rFonts w:cstheme="minorHAnsi"/>
        </w:rPr>
        <w:t xml:space="preserve">a vision </w:t>
      </w:r>
      <w:r w:rsidR="00FE47E1" w:rsidRPr="005C0742">
        <w:rPr>
          <w:rFonts w:cstheme="minorHAnsi"/>
        </w:rPr>
        <w:t xml:space="preserve">ne </w:t>
      </w:r>
      <w:r w:rsidR="00FE47E1">
        <w:rPr>
          <w:rFonts w:cstheme="minorHAnsi"/>
        </w:rPr>
        <w:t xml:space="preserve">soit pas retenue </w:t>
      </w:r>
      <w:r w:rsidR="00FE47E1" w:rsidRPr="005C0742">
        <w:rPr>
          <w:rFonts w:cstheme="minorHAnsi"/>
        </w:rPr>
        <w:t xml:space="preserve">par la SQI. Malheureusement, la SQI a l’objectif de rentabiliser les avoirs immobiliers du gouvernement, et non pas de construire du logement social. </w:t>
      </w:r>
      <w:r>
        <w:rPr>
          <w:rFonts w:cstheme="minorHAnsi"/>
        </w:rPr>
        <w:t xml:space="preserve">Le Quadrilatère a </w:t>
      </w:r>
      <w:r w:rsidR="00FE47E1">
        <w:rPr>
          <w:rFonts w:cstheme="minorHAnsi"/>
        </w:rPr>
        <w:t>également</w:t>
      </w:r>
      <w:r w:rsidR="00FE47E1" w:rsidRPr="005C0742">
        <w:rPr>
          <w:rFonts w:cstheme="minorHAnsi"/>
        </w:rPr>
        <w:t xml:space="preserve"> </w:t>
      </w:r>
      <w:r>
        <w:rPr>
          <w:rFonts w:cstheme="minorHAnsi"/>
        </w:rPr>
        <w:t>été tenu</w:t>
      </w:r>
      <w:r w:rsidR="00FE47E1" w:rsidRPr="005C0742">
        <w:rPr>
          <w:rFonts w:cstheme="minorHAnsi"/>
        </w:rPr>
        <w:t xml:space="preserve"> à l’écart du comité bipartite Montréal-Province qui définit les paramètres de l’appel de projets. </w:t>
      </w:r>
      <w:r w:rsidR="00FE47E1">
        <w:rPr>
          <w:rFonts w:cstheme="minorHAnsi"/>
        </w:rPr>
        <w:t xml:space="preserve">Les nouvelles viennent donc au compte-gouttes et avec leur lot de surprises. </w:t>
      </w:r>
    </w:p>
    <w:p w14:paraId="7B29CD41" w14:textId="77777777" w:rsidR="00877EE6" w:rsidRPr="009D32A5" w:rsidRDefault="00877EE6" w:rsidP="00877EE6">
      <w:pPr>
        <w:spacing w:after="0"/>
        <w:rPr>
          <w:rFonts w:cstheme="minorHAnsi"/>
        </w:rPr>
      </w:pPr>
    </w:p>
    <w:p w14:paraId="036E2731" w14:textId="382B0A48" w:rsidR="00877EE6" w:rsidRPr="009D32A5" w:rsidRDefault="00877EE6" w:rsidP="00877EE6">
      <w:pPr>
        <w:spacing w:after="0"/>
        <w:rPr>
          <w:rFonts w:cstheme="minorHAnsi"/>
        </w:rPr>
      </w:pPr>
    </w:p>
    <w:p w14:paraId="0DB43C10" w14:textId="77777777" w:rsidR="00877EE6" w:rsidRPr="009D32A5" w:rsidRDefault="00877EE6" w:rsidP="00877EE6">
      <w:pPr>
        <w:spacing w:after="0"/>
        <w:rPr>
          <w:rFonts w:cstheme="minorHAnsi"/>
        </w:rPr>
      </w:pPr>
    </w:p>
    <w:p w14:paraId="1D0C9389" w14:textId="77777777" w:rsidR="00FE395D" w:rsidRPr="009D32A5" w:rsidRDefault="00FE395D">
      <w:pPr>
        <w:rPr>
          <w:rFonts w:cstheme="minorHAnsi"/>
          <w:b/>
          <w:i/>
          <w:sz w:val="24"/>
        </w:rPr>
      </w:pPr>
      <w:r w:rsidRPr="009D32A5">
        <w:rPr>
          <w:rFonts w:cstheme="minorHAnsi"/>
          <w:b/>
          <w:i/>
          <w:sz w:val="24"/>
        </w:rPr>
        <w:br w:type="page"/>
      </w:r>
    </w:p>
    <w:p w14:paraId="66363F1A" w14:textId="488AFFBB" w:rsidR="00877EE6" w:rsidRPr="009D32A5" w:rsidRDefault="00811370" w:rsidP="00877EE6">
      <w:pPr>
        <w:spacing w:after="0"/>
        <w:rPr>
          <w:rFonts w:cstheme="minorHAnsi"/>
          <w:b/>
          <w:i/>
          <w:sz w:val="24"/>
        </w:rPr>
      </w:pPr>
      <w:r>
        <w:rPr>
          <w:rFonts w:cstheme="minorHAnsi"/>
          <w:b/>
          <w:i/>
          <w:sz w:val="24"/>
        </w:rPr>
        <w:lastRenderedPageBreak/>
        <w:t>Automne 2021</w:t>
      </w:r>
      <w:r w:rsidR="00877EE6" w:rsidRPr="009D32A5">
        <w:rPr>
          <w:rFonts w:cstheme="minorHAnsi"/>
          <w:b/>
          <w:i/>
          <w:sz w:val="24"/>
        </w:rPr>
        <w:t> </w:t>
      </w:r>
      <w:r>
        <w:rPr>
          <w:rFonts w:cstheme="minorHAnsi"/>
          <w:b/>
          <w:i/>
          <w:sz w:val="24"/>
        </w:rPr>
        <w:t>– Hiver 2022</w:t>
      </w:r>
    </w:p>
    <w:p w14:paraId="5670F89E" w14:textId="77777777" w:rsidR="00877EE6" w:rsidRPr="009D32A5" w:rsidRDefault="00877EE6" w:rsidP="00F55802">
      <w:pPr>
        <w:spacing w:after="0"/>
        <w:rPr>
          <w:rFonts w:cstheme="minorHAnsi"/>
        </w:rPr>
      </w:pPr>
    </w:p>
    <w:p w14:paraId="2A6504FA" w14:textId="67BA69F1" w:rsidR="00A4365E" w:rsidRDefault="009D6210" w:rsidP="00A4365E">
      <w:pPr>
        <w:rPr>
          <w:rFonts w:cstheme="minorHAnsi"/>
        </w:rPr>
      </w:pPr>
      <w:r w:rsidRPr="0053126E">
        <w:rPr>
          <w:rFonts w:cstheme="minorHAnsi"/>
        </w:rPr>
        <w:t xml:space="preserve">À ce jour, </w:t>
      </w:r>
      <w:r w:rsidR="003F47E3">
        <w:rPr>
          <w:rFonts w:cstheme="minorHAnsi"/>
        </w:rPr>
        <w:t xml:space="preserve">ni </w:t>
      </w:r>
      <w:r w:rsidRPr="0053126E">
        <w:rPr>
          <w:rFonts w:cstheme="minorHAnsi"/>
        </w:rPr>
        <w:t>les élu·es municipaux·les</w:t>
      </w:r>
      <w:r w:rsidR="003F47E3">
        <w:rPr>
          <w:rFonts w:cstheme="minorHAnsi"/>
        </w:rPr>
        <w:t>,</w:t>
      </w:r>
      <w:r w:rsidRPr="0053126E">
        <w:rPr>
          <w:rFonts w:cstheme="minorHAnsi"/>
        </w:rPr>
        <w:t xml:space="preserve"> </w:t>
      </w:r>
      <w:r w:rsidR="003F47E3">
        <w:rPr>
          <w:rFonts w:cstheme="minorHAnsi"/>
        </w:rPr>
        <w:t xml:space="preserve">ni le Quadrilatère </w:t>
      </w:r>
      <w:r w:rsidRPr="0053126E">
        <w:rPr>
          <w:rFonts w:cstheme="minorHAnsi"/>
        </w:rPr>
        <w:t>n’</w:t>
      </w:r>
      <w:r w:rsidR="003F47E3">
        <w:rPr>
          <w:rFonts w:cstheme="minorHAnsi"/>
        </w:rPr>
        <w:t>a</w:t>
      </w:r>
      <w:r w:rsidRPr="0053126E">
        <w:rPr>
          <w:rFonts w:cstheme="minorHAnsi"/>
        </w:rPr>
        <w:t xml:space="preserve"> </w:t>
      </w:r>
      <w:r w:rsidR="003F47E3">
        <w:rPr>
          <w:rFonts w:cstheme="minorHAnsi"/>
        </w:rPr>
        <w:t>de</w:t>
      </w:r>
      <w:r w:rsidRPr="0053126E">
        <w:rPr>
          <w:rFonts w:cstheme="minorHAnsi"/>
        </w:rPr>
        <w:t xml:space="preserve"> nouvelle de la SQI sur l’avenir de la Miséricorde. La SQI ne s’est pas encore positionnée, et</w:t>
      </w:r>
      <w:r w:rsidR="003F47E3">
        <w:rPr>
          <w:rFonts w:cstheme="minorHAnsi"/>
        </w:rPr>
        <w:t xml:space="preserve"> elle</w:t>
      </w:r>
      <w:r w:rsidRPr="0053126E">
        <w:rPr>
          <w:rFonts w:cstheme="minorHAnsi"/>
        </w:rPr>
        <w:t xml:space="preserve"> n’a pas fait de démarche ou de communication vers la Ville. L’appel d</w:t>
      </w:r>
      <w:r w:rsidR="0053126E">
        <w:rPr>
          <w:rFonts w:cstheme="minorHAnsi"/>
        </w:rPr>
        <w:t>’intérêt an</w:t>
      </w:r>
      <w:r w:rsidRPr="0053126E">
        <w:rPr>
          <w:rFonts w:cstheme="minorHAnsi"/>
        </w:rPr>
        <w:t xml:space="preserve">ticipé au début de 2022 n’a donc pas eu lieu. </w:t>
      </w:r>
      <w:r w:rsidR="0053126E">
        <w:rPr>
          <w:rFonts w:cstheme="minorHAnsi"/>
        </w:rPr>
        <w:t>Cela n’a pas causé une grande surprise</w:t>
      </w:r>
      <w:r w:rsidR="003F47E3">
        <w:rPr>
          <w:rFonts w:cstheme="minorHAnsi"/>
        </w:rPr>
        <w:t xml:space="preserve"> parmi les membres du Quadrilatère</w:t>
      </w:r>
      <w:r w:rsidR="0053126E">
        <w:rPr>
          <w:rFonts w:cstheme="minorHAnsi"/>
        </w:rPr>
        <w:t xml:space="preserve">, car </w:t>
      </w:r>
      <w:r w:rsidR="00A4365E" w:rsidRPr="0053126E">
        <w:rPr>
          <w:rFonts w:cstheme="minorHAnsi"/>
        </w:rPr>
        <w:t xml:space="preserve">aucune nouvelle unité AccèsLogis n’a été financée dans le mini-budget de novembre, </w:t>
      </w:r>
      <w:r w:rsidR="0053126E">
        <w:rPr>
          <w:rFonts w:cstheme="minorHAnsi"/>
        </w:rPr>
        <w:t xml:space="preserve">ce qui laisse </w:t>
      </w:r>
      <w:r w:rsidR="00A4365E" w:rsidRPr="0053126E">
        <w:rPr>
          <w:rFonts w:cstheme="minorHAnsi"/>
        </w:rPr>
        <w:t>dans le flou l’avenir de la Miséricorde</w:t>
      </w:r>
      <w:r w:rsidR="00032B1A">
        <w:rPr>
          <w:rFonts w:cstheme="minorHAnsi"/>
        </w:rPr>
        <w:t xml:space="preserve"> et l</w:t>
      </w:r>
      <w:r w:rsidR="0053126E">
        <w:rPr>
          <w:rFonts w:cstheme="minorHAnsi"/>
        </w:rPr>
        <w:t xml:space="preserve">es nombreux logements sociaux qui y étaient prévus. </w:t>
      </w:r>
    </w:p>
    <w:p w14:paraId="270B1DB8" w14:textId="568E4C33" w:rsidR="000A6437" w:rsidRDefault="00032B1A" w:rsidP="000A6437">
      <w:pPr>
        <w:rPr>
          <w:rFonts w:cstheme="minorHAnsi"/>
        </w:rPr>
      </w:pPr>
      <w:r>
        <w:rPr>
          <w:rFonts w:cstheme="minorHAnsi"/>
        </w:rPr>
        <w:t xml:space="preserve">Dans le </w:t>
      </w:r>
      <w:r w:rsidR="000A6437">
        <w:rPr>
          <w:rFonts w:cstheme="minorHAnsi"/>
        </w:rPr>
        <w:t xml:space="preserve">budget provincial déposé en mars, le gouvernement du Québec n’a pas financé de nouvelles unités AccèsLogis, ce qui annonce la fin de ce programme. En revanche, il a lancé le Programme d’habitation abordable Québec (PHAQ) qui prévoit la construction d’un millier d’unités de logements abordables dans la province. Un </w:t>
      </w:r>
      <w:r w:rsidR="000A6437" w:rsidRPr="0053126E">
        <w:rPr>
          <w:rFonts w:cstheme="minorHAnsi"/>
        </w:rPr>
        <w:t xml:space="preserve">des enjeux du programme est qu’il ne prévoit pas de fonds de prédémarrage. Le projet déposé doit être déjà attaché ou clé-en-main, et le terrain doit être acquis. De plus, il n’est pas nécessaire d’inclure un GRT dans un projet pour qu’il soit financé; les promoteurs privés sont habiletés à y participer. Il y aurait donc un grand problème pour inscrire le Quadrilatère dans le PHAQ, car notre projet inter-organismes est très complexe et demande un chargé de projet en prédémarrage. À plusieurs égards, le PHAQ ressemble à l’ICRL. </w:t>
      </w:r>
      <w:r w:rsidR="000A6437">
        <w:rPr>
          <w:rFonts w:cstheme="minorHAnsi"/>
        </w:rPr>
        <w:t xml:space="preserve">Par ailleurs, </w:t>
      </w:r>
      <w:r>
        <w:rPr>
          <w:rFonts w:cstheme="minorHAnsi"/>
        </w:rPr>
        <w:t>PHAQ ne prévoit que du</w:t>
      </w:r>
      <w:r w:rsidR="000A6437">
        <w:rPr>
          <w:rFonts w:cstheme="minorHAnsi"/>
        </w:rPr>
        <w:t xml:space="preserve"> logement abordable, et il nous fau</w:t>
      </w:r>
      <w:r>
        <w:rPr>
          <w:rFonts w:cstheme="minorHAnsi"/>
        </w:rPr>
        <w:t>dra</w:t>
      </w:r>
      <w:r w:rsidR="000A6437">
        <w:rPr>
          <w:rFonts w:cstheme="minorHAnsi"/>
        </w:rPr>
        <w:t xml:space="preserve"> vraisemblablement dire au revoir aux suppléments au loyer permettant aux ménages les plus démunis de se loger. </w:t>
      </w:r>
    </w:p>
    <w:p w14:paraId="52744FF0" w14:textId="27750E0B" w:rsidR="00497DA5" w:rsidRPr="0053126E" w:rsidRDefault="00497DA5" w:rsidP="00497DA5">
      <w:pPr>
        <w:rPr>
          <w:rFonts w:cstheme="minorHAnsi"/>
        </w:rPr>
      </w:pPr>
      <w:r w:rsidRPr="0053126E">
        <w:rPr>
          <w:rFonts w:cstheme="minorHAnsi"/>
        </w:rPr>
        <w:t>La SHDM aura un rôle central dans le déploiement du PHAQ, notamment comme so</w:t>
      </w:r>
      <w:r w:rsidR="00032B1A">
        <w:rPr>
          <w:rFonts w:cstheme="minorHAnsi"/>
        </w:rPr>
        <w:t>ciété acheteuse pour réserver d</w:t>
      </w:r>
      <w:r w:rsidRPr="0053126E">
        <w:rPr>
          <w:rFonts w:cstheme="minorHAnsi"/>
        </w:rPr>
        <w:t xml:space="preserve">es terrains et remplir la promesse de Projet Montréal </w:t>
      </w:r>
      <w:r w:rsidR="00032B1A">
        <w:rPr>
          <w:rFonts w:cstheme="minorHAnsi"/>
        </w:rPr>
        <w:t>quant à</w:t>
      </w:r>
      <w:r w:rsidRPr="0053126E">
        <w:rPr>
          <w:rFonts w:cstheme="minorHAnsi"/>
        </w:rPr>
        <w:t xml:space="preserve"> la livraison de logements sociaux et communautaires.</w:t>
      </w:r>
    </w:p>
    <w:p w14:paraId="48C5F04A" w14:textId="0ADC1174" w:rsidR="00A4365E" w:rsidRPr="0053126E" w:rsidRDefault="0053126E" w:rsidP="00A4365E">
      <w:pPr>
        <w:rPr>
          <w:rFonts w:cstheme="minorHAnsi"/>
        </w:rPr>
      </w:pPr>
      <w:r>
        <w:rPr>
          <w:rFonts w:cstheme="minorHAnsi"/>
        </w:rPr>
        <w:t>En raison de la conjoncture politique et la peur que le Quadrilatère ne</w:t>
      </w:r>
      <w:r w:rsidR="00A4365E" w:rsidRPr="0053126E">
        <w:rPr>
          <w:rFonts w:cstheme="minorHAnsi"/>
        </w:rPr>
        <w:t xml:space="preserve"> soit abandonné ou mis sur la glace faute d’unités disponibles</w:t>
      </w:r>
      <w:r>
        <w:rPr>
          <w:rFonts w:cstheme="minorHAnsi"/>
        </w:rPr>
        <w:t>,</w:t>
      </w:r>
      <w:r w:rsidR="00A4365E" w:rsidRPr="0053126E">
        <w:rPr>
          <w:rFonts w:cstheme="minorHAnsi"/>
        </w:rPr>
        <w:t xml:space="preserve"> Habiter Ville-Marie </w:t>
      </w:r>
      <w:r>
        <w:rPr>
          <w:rFonts w:cstheme="minorHAnsi"/>
        </w:rPr>
        <w:t>a demandé</w:t>
      </w:r>
      <w:r w:rsidR="00A4365E" w:rsidRPr="0053126E">
        <w:rPr>
          <w:rFonts w:cstheme="minorHAnsi"/>
        </w:rPr>
        <w:t xml:space="preserve"> une rencontre avec Benoit D</w:t>
      </w:r>
      <w:r>
        <w:rPr>
          <w:rFonts w:cstheme="minorHAnsi"/>
        </w:rPr>
        <w:t xml:space="preserve">orais </w:t>
      </w:r>
      <w:r w:rsidR="00A4365E" w:rsidRPr="0053126E">
        <w:rPr>
          <w:rFonts w:cstheme="minorHAnsi"/>
        </w:rPr>
        <w:t>et</w:t>
      </w:r>
      <w:r>
        <w:rPr>
          <w:rFonts w:cstheme="minorHAnsi"/>
        </w:rPr>
        <w:t xml:space="preserve"> Robert Beaudry, les élus municipaux responsables de l’habitation et de l’urbanisme,</w:t>
      </w:r>
      <w:r w:rsidR="00642B1F">
        <w:rPr>
          <w:rFonts w:cstheme="minorHAnsi"/>
        </w:rPr>
        <w:t xml:space="preserve"> pour aborder les enjeux de</w:t>
      </w:r>
      <w:r w:rsidR="00A4365E" w:rsidRPr="0053126E">
        <w:rPr>
          <w:rFonts w:cstheme="minorHAnsi"/>
        </w:rPr>
        <w:t xml:space="preserve"> manque d’unités </w:t>
      </w:r>
      <w:r w:rsidR="00642B1F">
        <w:rPr>
          <w:rFonts w:cstheme="minorHAnsi"/>
        </w:rPr>
        <w:t>et de</w:t>
      </w:r>
      <w:r w:rsidR="00A4365E" w:rsidRPr="0053126E">
        <w:rPr>
          <w:rFonts w:cstheme="minorHAnsi"/>
        </w:rPr>
        <w:t xml:space="preserve"> développement du site. </w:t>
      </w:r>
    </w:p>
    <w:p w14:paraId="0560BB91" w14:textId="0212EEF5" w:rsidR="00A4365E" w:rsidRPr="0053126E" w:rsidRDefault="00A4365E" w:rsidP="00A4365E">
      <w:pPr>
        <w:rPr>
          <w:rFonts w:cstheme="minorHAnsi"/>
        </w:rPr>
      </w:pPr>
      <w:r w:rsidRPr="0053126E">
        <w:rPr>
          <w:rFonts w:cstheme="minorHAnsi"/>
        </w:rPr>
        <w:t>Benoit Dorais affirme que la Ville maintient son intention d’acquérir des terrains avec le droit de préemption pour créer une banque de lots dédiés au logement communautaire et social. Cette banque de terrain fera notamment pression sur Québec</w:t>
      </w:r>
      <w:r w:rsidR="00642B1F">
        <w:rPr>
          <w:rFonts w:cstheme="minorHAnsi"/>
        </w:rPr>
        <w:t xml:space="preserve"> pour le financement d’unités</w:t>
      </w:r>
      <w:r w:rsidRPr="0053126E">
        <w:rPr>
          <w:rFonts w:cstheme="minorHAnsi"/>
        </w:rPr>
        <w:t xml:space="preserve">. À la Ville, on ne s’attend pas à ce que tous les programmes de logements sociaux soient abolis à moyen terme. </w:t>
      </w:r>
    </w:p>
    <w:p w14:paraId="7E4676B7" w14:textId="27C05810" w:rsidR="00965047" w:rsidRPr="009D32A5" w:rsidRDefault="007359CF" w:rsidP="00733C49">
      <w:pPr>
        <w:spacing w:after="0"/>
        <w:rPr>
          <w:rFonts w:cstheme="minorHAnsi"/>
          <w:b/>
          <w:color w:val="ED7D31" w:themeColor="accent2"/>
          <w:sz w:val="28"/>
          <w:szCs w:val="24"/>
        </w:rPr>
      </w:pPr>
      <w:r w:rsidRPr="009D32A5">
        <w:rPr>
          <w:rFonts w:cstheme="minorHAnsi"/>
        </w:rPr>
        <w:br w:type="page"/>
      </w:r>
    </w:p>
    <w:p w14:paraId="040ED9B8" w14:textId="76AEF7C9" w:rsidR="0087408D" w:rsidRPr="00E304D9" w:rsidRDefault="00DB5E9A" w:rsidP="0087408D">
      <w:pPr>
        <w:rPr>
          <w:rFonts w:cstheme="minorHAnsi"/>
          <w:b/>
          <w:color w:val="70AD47" w:themeColor="accent6"/>
          <w:sz w:val="28"/>
          <w:szCs w:val="24"/>
        </w:rPr>
      </w:pPr>
      <w:r w:rsidRPr="00E304D9">
        <w:rPr>
          <w:rFonts w:cstheme="minorHAnsi"/>
          <w:b/>
          <w:color w:val="70AD47" w:themeColor="accent6"/>
          <w:sz w:val="28"/>
          <w:szCs w:val="24"/>
        </w:rPr>
        <w:lastRenderedPageBreak/>
        <w:t xml:space="preserve">PERSPECTIVES </w:t>
      </w:r>
      <w:r w:rsidR="00E304D9">
        <w:rPr>
          <w:rFonts w:cstheme="minorHAnsi"/>
          <w:b/>
          <w:color w:val="70AD47" w:themeColor="accent6"/>
          <w:sz w:val="28"/>
          <w:szCs w:val="24"/>
        </w:rPr>
        <w:t>2022</w:t>
      </w:r>
      <w:r w:rsidR="00A016BF" w:rsidRPr="00E304D9">
        <w:rPr>
          <w:rFonts w:cstheme="minorHAnsi"/>
          <w:b/>
          <w:color w:val="70AD47" w:themeColor="accent6"/>
          <w:sz w:val="28"/>
          <w:szCs w:val="24"/>
        </w:rPr>
        <w:t>-202</w:t>
      </w:r>
      <w:r w:rsidR="00E304D9">
        <w:rPr>
          <w:rFonts w:cstheme="minorHAnsi"/>
          <w:b/>
          <w:color w:val="70AD47" w:themeColor="accent6"/>
          <w:sz w:val="28"/>
          <w:szCs w:val="24"/>
        </w:rPr>
        <w:t>3</w:t>
      </w:r>
    </w:p>
    <w:p w14:paraId="6DDAB240" w14:textId="77777777" w:rsidR="00FF36E3" w:rsidRPr="009D32A5" w:rsidRDefault="00FF36E3" w:rsidP="00FF36E3">
      <w:pPr>
        <w:spacing w:after="0" w:line="240" w:lineRule="auto"/>
        <w:ind w:left="708"/>
        <w:jc w:val="both"/>
        <w:rPr>
          <w:rFonts w:cstheme="minorHAnsi"/>
          <w:b/>
          <w:sz w:val="24"/>
          <w:szCs w:val="24"/>
        </w:rPr>
      </w:pPr>
    </w:p>
    <w:p w14:paraId="59CEAB14" w14:textId="7C4153B8" w:rsidR="00A4365E" w:rsidRPr="00AB4807" w:rsidRDefault="0022572B" w:rsidP="0022572B">
      <w:pPr>
        <w:rPr>
          <w:rFonts w:cstheme="minorHAnsi"/>
        </w:rPr>
      </w:pPr>
      <w:r>
        <w:rPr>
          <w:rFonts w:cstheme="minorHAnsi"/>
        </w:rPr>
        <w:t>Il sera</w:t>
      </w:r>
      <w:r w:rsidR="00A4365E" w:rsidRPr="00AB4807">
        <w:rPr>
          <w:rFonts w:cstheme="minorHAnsi"/>
        </w:rPr>
        <w:t xml:space="preserve"> opportun </w:t>
      </w:r>
      <w:r>
        <w:rPr>
          <w:rFonts w:cstheme="minorHAnsi"/>
        </w:rPr>
        <w:t xml:space="preserve">en 2022-23 </w:t>
      </w:r>
      <w:r w:rsidR="00A4365E" w:rsidRPr="00AB4807">
        <w:rPr>
          <w:rFonts w:cstheme="minorHAnsi"/>
        </w:rPr>
        <w:t xml:space="preserve">d’orchestrer une sortie </w:t>
      </w:r>
      <w:r w:rsidR="00D81B4E">
        <w:rPr>
          <w:rFonts w:cstheme="minorHAnsi"/>
        </w:rPr>
        <w:t>de</w:t>
      </w:r>
      <w:r w:rsidR="00A4365E" w:rsidRPr="00AB4807">
        <w:rPr>
          <w:rFonts w:cstheme="minorHAnsi"/>
        </w:rPr>
        <w:t xml:space="preserve"> presse sur l’histoire de la Miséricorde et sa préservation. Aborder la Miséricorde sous </w:t>
      </w:r>
      <w:r w:rsidR="00D81B4E">
        <w:rPr>
          <w:rFonts w:cstheme="minorHAnsi"/>
        </w:rPr>
        <w:t>l’angle de la mémoire collective</w:t>
      </w:r>
      <w:r w:rsidR="00A4365E" w:rsidRPr="00AB4807">
        <w:rPr>
          <w:rFonts w:cstheme="minorHAnsi"/>
        </w:rPr>
        <w:t xml:space="preserve"> serait une nouvelle façon de mettre la lumière sur le site. </w:t>
      </w:r>
      <w:r w:rsidR="00D81B4E">
        <w:rPr>
          <w:rFonts w:cstheme="minorHAnsi"/>
        </w:rPr>
        <w:t>Nous espérons qu’u</w:t>
      </w:r>
      <w:r w:rsidR="00536E33">
        <w:rPr>
          <w:rFonts w:cstheme="minorHAnsi"/>
        </w:rPr>
        <w:t xml:space="preserve">n communiqué </w:t>
      </w:r>
      <w:r w:rsidR="00A4365E" w:rsidRPr="00AB4807">
        <w:rPr>
          <w:rFonts w:cstheme="minorHAnsi"/>
        </w:rPr>
        <w:t xml:space="preserve">de presse ferait pression sur le gouvernement et la SQI afin de trouver une vocation au site. </w:t>
      </w:r>
      <w:r>
        <w:rPr>
          <w:rFonts w:cstheme="minorHAnsi"/>
        </w:rPr>
        <w:t>Il</w:t>
      </w:r>
      <w:r w:rsidR="00A4365E" w:rsidRPr="00AB4807">
        <w:rPr>
          <w:rFonts w:cstheme="minorHAnsi"/>
        </w:rPr>
        <w:t xml:space="preserve"> serait possible de s’associer avec Héritage Montréal pour </w:t>
      </w:r>
      <w:r w:rsidR="00536E33">
        <w:rPr>
          <w:rFonts w:cstheme="minorHAnsi"/>
        </w:rPr>
        <w:t>ce communiqué</w:t>
      </w:r>
      <w:bookmarkStart w:id="0" w:name="_GoBack"/>
      <w:bookmarkEnd w:id="0"/>
      <w:r w:rsidR="00A4365E" w:rsidRPr="00AB4807">
        <w:rPr>
          <w:rFonts w:cstheme="minorHAnsi"/>
        </w:rPr>
        <w:t xml:space="preserve"> de presse.</w:t>
      </w:r>
    </w:p>
    <w:p w14:paraId="78E4BA73" w14:textId="619F6955" w:rsidR="00A4365E" w:rsidRDefault="0022572B" w:rsidP="0022572B">
      <w:pPr>
        <w:rPr>
          <w:rFonts w:cstheme="minorHAnsi"/>
        </w:rPr>
      </w:pPr>
      <w:r>
        <w:rPr>
          <w:rFonts w:cstheme="minorHAnsi"/>
        </w:rPr>
        <w:t xml:space="preserve">De plus, </w:t>
      </w:r>
      <w:r w:rsidRPr="00AB4807">
        <w:rPr>
          <w:rFonts w:cstheme="minorHAnsi"/>
        </w:rPr>
        <w:t>Caroline Masse</w:t>
      </w:r>
      <w:r>
        <w:rPr>
          <w:rFonts w:cstheme="minorHAnsi"/>
        </w:rPr>
        <w:t>,</w:t>
      </w:r>
      <w:r w:rsidRPr="00AB4807">
        <w:rPr>
          <w:rFonts w:cstheme="minorHAnsi"/>
        </w:rPr>
        <w:t xml:space="preserve"> Julie Duchêne et René Binette de l’Écomusée du Fier-Monde organise</w:t>
      </w:r>
      <w:r>
        <w:rPr>
          <w:rFonts w:cstheme="minorHAnsi"/>
        </w:rPr>
        <w:t>ro</w:t>
      </w:r>
      <w:r w:rsidRPr="00AB4807">
        <w:rPr>
          <w:rFonts w:cstheme="minorHAnsi"/>
        </w:rPr>
        <w:t>nt un petit colloque à l’automne sur</w:t>
      </w:r>
      <w:r w:rsidR="00D81B4E">
        <w:rPr>
          <w:rFonts w:cstheme="minorHAnsi"/>
        </w:rPr>
        <w:t xml:space="preserve"> l’histoire de</w:t>
      </w:r>
      <w:r w:rsidRPr="00AB4807">
        <w:rPr>
          <w:rFonts w:cstheme="minorHAnsi"/>
        </w:rPr>
        <w:t xml:space="preserve"> la Miséricorde. </w:t>
      </w:r>
    </w:p>
    <w:p w14:paraId="747BCF1F" w14:textId="35F0541D" w:rsidR="00AF11A4" w:rsidRDefault="0022572B" w:rsidP="00A4365E">
      <w:pPr>
        <w:spacing w:after="0" w:line="240" w:lineRule="auto"/>
        <w:jc w:val="both"/>
        <w:rPr>
          <w:rFonts w:cstheme="minorHAnsi"/>
          <w:szCs w:val="24"/>
        </w:rPr>
      </w:pPr>
      <w:r>
        <w:rPr>
          <w:rFonts w:cstheme="minorHAnsi"/>
          <w:szCs w:val="24"/>
        </w:rPr>
        <w:t>Le Quadrilatère a eu vent d’une « mise sur pause » par le Ministère de la Santé du projet à la Mis</w:t>
      </w:r>
      <w:r w:rsidR="00D81B4E">
        <w:rPr>
          <w:rFonts w:cstheme="minorHAnsi"/>
          <w:szCs w:val="24"/>
        </w:rPr>
        <w:t>éricorde, alors qu’il poursui</w:t>
      </w:r>
      <w:r>
        <w:rPr>
          <w:rFonts w:cstheme="minorHAnsi"/>
          <w:szCs w:val="24"/>
        </w:rPr>
        <w:t xml:space="preserve">t les développements sur tous les autres terrains publics excédentaires à Montréal. Cette nouvelle a créé une onde de choc, et serait probablement associée à la complexité de développer </w:t>
      </w:r>
      <w:r w:rsidR="00D81B4E">
        <w:rPr>
          <w:rFonts w:cstheme="minorHAnsi"/>
          <w:szCs w:val="24"/>
        </w:rPr>
        <w:t>le site comme voici du chantier</w:t>
      </w:r>
      <w:r>
        <w:rPr>
          <w:rFonts w:cstheme="minorHAnsi"/>
          <w:szCs w:val="24"/>
        </w:rPr>
        <w:t xml:space="preserve"> du REM de l’Est. Or, </w:t>
      </w:r>
      <w:r w:rsidR="00AF11A4" w:rsidRPr="00AB4807">
        <w:rPr>
          <w:rFonts w:cstheme="minorHAnsi"/>
          <w:szCs w:val="24"/>
        </w:rPr>
        <w:t xml:space="preserve">depuis l’abandon </w:t>
      </w:r>
      <w:r w:rsidR="00D81B4E">
        <w:rPr>
          <w:rFonts w:cstheme="minorHAnsi"/>
          <w:szCs w:val="24"/>
        </w:rPr>
        <w:t>de la portion centre-ville du REM de l’Est</w:t>
      </w:r>
      <w:r>
        <w:rPr>
          <w:rFonts w:cstheme="minorHAnsi"/>
          <w:szCs w:val="24"/>
        </w:rPr>
        <w:t xml:space="preserve">, il y a lieu de faire valoir notre projet et son urgence pour ne pas que les bâtiments ne se détériorent </w:t>
      </w:r>
      <w:r w:rsidR="00D81B4E">
        <w:rPr>
          <w:rFonts w:cstheme="minorHAnsi"/>
          <w:szCs w:val="24"/>
        </w:rPr>
        <w:t>jusqu’</w:t>
      </w:r>
      <w:r>
        <w:rPr>
          <w:rFonts w:cstheme="minorHAnsi"/>
          <w:szCs w:val="24"/>
        </w:rPr>
        <w:t>à un point de non-retour</w:t>
      </w:r>
      <w:r w:rsidR="00AF11A4" w:rsidRPr="00AB4807">
        <w:rPr>
          <w:rFonts w:cstheme="minorHAnsi"/>
          <w:szCs w:val="24"/>
        </w:rPr>
        <w:t>.</w:t>
      </w:r>
      <w:r>
        <w:rPr>
          <w:rFonts w:cstheme="minorHAnsi"/>
          <w:szCs w:val="24"/>
        </w:rPr>
        <w:t xml:space="preserve"> </w:t>
      </w:r>
      <w:r w:rsidR="00AF11A4" w:rsidRPr="00AB4807">
        <w:rPr>
          <w:rFonts w:cstheme="minorHAnsi"/>
          <w:szCs w:val="24"/>
        </w:rPr>
        <w:t xml:space="preserve"> </w:t>
      </w:r>
      <w:r w:rsidR="00F77986">
        <w:rPr>
          <w:rFonts w:cstheme="minorHAnsi"/>
          <w:szCs w:val="24"/>
        </w:rPr>
        <w:t xml:space="preserve">Des questions seront adressées vers la fin du printemps aux acteurs du milieu de la santé, aux élus municipaux Dorais et Beaudry ainsi qu’à la SQI. </w:t>
      </w:r>
    </w:p>
    <w:p w14:paraId="250BBDC2" w14:textId="77777777" w:rsidR="00F77986" w:rsidRDefault="00F77986" w:rsidP="00A4365E">
      <w:pPr>
        <w:spacing w:after="0" w:line="240" w:lineRule="auto"/>
        <w:jc w:val="both"/>
        <w:rPr>
          <w:rFonts w:cstheme="minorHAnsi"/>
          <w:szCs w:val="24"/>
        </w:rPr>
      </w:pPr>
    </w:p>
    <w:p w14:paraId="7325383D" w14:textId="276E6467" w:rsidR="00F77986" w:rsidRPr="00AB4807" w:rsidRDefault="00F77986" w:rsidP="00A4365E">
      <w:pPr>
        <w:spacing w:after="0" w:line="240" w:lineRule="auto"/>
        <w:jc w:val="both"/>
        <w:rPr>
          <w:rFonts w:cstheme="minorHAnsi"/>
          <w:szCs w:val="24"/>
        </w:rPr>
      </w:pPr>
      <w:r>
        <w:rPr>
          <w:rFonts w:cstheme="minorHAnsi"/>
          <w:szCs w:val="24"/>
        </w:rPr>
        <w:t xml:space="preserve">Le Quadrilatère poursuivra sa lutte, encore très politique en 2022-23, pour que les usages qu’il revendique à la Miséricorde voient le jour. La meilleure stratégie pour l’instant consiste à appuyer la vision de la Ville pour le redéveloppement de la Miséricorde afin de sauver les usages sociaux et communautaires, et ainsi convaincre le Ministère et la SQI de permettre au Quadrilatère de bel et bien démarrer son projet immobilier. </w:t>
      </w:r>
    </w:p>
    <w:sectPr w:rsidR="00F77986" w:rsidRPr="00AB4807" w:rsidSect="00203BCD">
      <w:pgSz w:w="15840" w:h="12240" w:orient="landscape"/>
      <w:pgMar w:top="1800" w:right="1440" w:bottom="180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2E82A" w14:textId="77777777" w:rsidR="00452ED3" w:rsidRDefault="00452ED3" w:rsidP="00FA1473">
      <w:pPr>
        <w:spacing w:after="0" w:line="240" w:lineRule="auto"/>
      </w:pPr>
      <w:r>
        <w:separator/>
      </w:r>
    </w:p>
  </w:endnote>
  <w:endnote w:type="continuationSeparator" w:id="0">
    <w:p w14:paraId="4145363A" w14:textId="77777777" w:rsidR="00452ED3" w:rsidRDefault="00452ED3" w:rsidP="00FA1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L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3015A" w14:textId="77777777" w:rsidR="00452ED3" w:rsidRDefault="00452ED3" w:rsidP="00FA1473">
      <w:pPr>
        <w:spacing w:after="0" w:line="240" w:lineRule="auto"/>
      </w:pPr>
      <w:r>
        <w:separator/>
      </w:r>
    </w:p>
  </w:footnote>
  <w:footnote w:type="continuationSeparator" w:id="0">
    <w:p w14:paraId="77C0936F" w14:textId="77777777" w:rsidR="00452ED3" w:rsidRDefault="00452ED3" w:rsidP="00FA14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5457"/>
    <w:multiLevelType w:val="hybridMultilevel"/>
    <w:tmpl w:val="5A7E1774"/>
    <w:lvl w:ilvl="0" w:tplc="AA0AB8A6">
      <w:numFmt w:val="bullet"/>
      <w:lvlText w:val="-"/>
      <w:lvlJc w:val="left"/>
      <w:pPr>
        <w:ind w:left="720" w:hanging="360"/>
      </w:pPr>
      <w:rPr>
        <w:rFonts w:ascii="HelveticaNeueLT Std Lt" w:eastAsia="Calibri" w:hAnsi="HelveticaNeueLT Std Lt"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EF634D0"/>
    <w:multiLevelType w:val="hybridMultilevel"/>
    <w:tmpl w:val="BA92F3B2"/>
    <w:lvl w:ilvl="0" w:tplc="F2984DE4">
      <w:numFmt w:val="bullet"/>
      <w:lvlText w:val="-"/>
      <w:lvlJc w:val="left"/>
      <w:pPr>
        <w:ind w:left="717" w:hanging="360"/>
      </w:pPr>
      <w:rPr>
        <w:rFonts w:ascii="Arial" w:eastAsiaTheme="minorHAnsi" w:hAnsi="Arial" w:cs="Arial" w:hint="default"/>
      </w:rPr>
    </w:lvl>
    <w:lvl w:ilvl="1" w:tplc="0C0C0003">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 w15:restartNumberingAfterBreak="0">
    <w:nsid w:val="1095575F"/>
    <w:multiLevelType w:val="hybridMultilevel"/>
    <w:tmpl w:val="582E642C"/>
    <w:lvl w:ilvl="0" w:tplc="0409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A392872"/>
    <w:multiLevelType w:val="hybridMultilevel"/>
    <w:tmpl w:val="9E884AFC"/>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4" w15:restartNumberingAfterBreak="0">
    <w:nsid w:val="2F231810"/>
    <w:multiLevelType w:val="hybridMultilevel"/>
    <w:tmpl w:val="9A983D86"/>
    <w:lvl w:ilvl="0" w:tplc="5C361C8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6E3742E"/>
    <w:multiLevelType w:val="multilevel"/>
    <w:tmpl w:val="9E0CE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70145"/>
    <w:multiLevelType w:val="hybridMultilevel"/>
    <w:tmpl w:val="0BF069B8"/>
    <w:lvl w:ilvl="0" w:tplc="27B4766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F439B"/>
    <w:multiLevelType w:val="hybridMultilevel"/>
    <w:tmpl w:val="9044E23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5A1A71CC"/>
    <w:multiLevelType w:val="hybridMultilevel"/>
    <w:tmpl w:val="DB46B8B0"/>
    <w:lvl w:ilvl="0" w:tplc="02781E46">
      <w:start w:val="1"/>
      <w:numFmt w:val="decimal"/>
      <w:lvlText w:val="%1-"/>
      <w:lvlJc w:val="left"/>
      <w:pPr>
        <w:ind w:left="720" w:hanging="360"/>
      </w:pPr>
      <w:rPr>
        <w:rFonts w:ascii="Arial" w:hAnsi="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70CD401B"/>
    <w:multiLevelType w:val="hybridMultilevel"/>
    <w:tmpl w:val="A36846D6"/>
    <w:lvl w:ilvl="0" w:tplc="27B476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A83FB2"/>
    <w:multiLevelType w:val="multilevel"/>
    <w:tmpl w:val="AB24E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D379AC"/>
    <w:multiLevelType w:val="hybridMultilevel"/>
    <w:tmpl w:val="34ECAAE0"/>
    <w:lvl w:ilvl="0" w:tplc="AC1E9B4C">
      <w:numFmt w:val="bullet"/>
      <w:lvlText w:val="-"/>
      <w:lvlJc w:val="left"/>
      <w:pPr>
        <w:ind w:left="720" w:hanging="360"/>
      </w:pPr>
      <w:rPr>
        <w:rFonts w:ascii="Arial" w:eastAsiaTheme="minorHAnsi" w:hAnsi="Aria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2"/>
  </w:num>
  <w:num w:numId="5">
    <w:abstractNumId w:val="3"/>
  </w:num>
  <w:num w:numId="6">
    <w:abstractNumId w:val="6"/>
  </w:num>
  <w:num w:numId="7">
    <w:abstractNumId w:val="0"/>
  </w:num>
  <w:num w:numId="8">
    <w:abstractNumId w:val="1"/>
  </w:num>
  <w:num w:numId="9">
    <w:abstractNumId w:val="9"/>
  </w:num>
  <w:num w:numId="10">
    <w:abstractNumId w:val="8"/>
  </w:num>
  <w:num w:numId="11">
    <w:abstractNumId w:val="4"/>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440"/>
    <w:rsid w:val="00000342"/>
    <w:rsid w:val="0001537E"/>
    <w:rsid w:val="000174D4"/>
    <w:rsid w:val="00021CBD"/>
    <w:rsid w:val="00023D9E"/>
    <w:rsid w:val="0002627A"/>
    <w:rsid w:val="00026C72"/>
    <w:rsid w:val="00032B1A"/>
    <w:rsid w:val="00037970"/>
    <w:rsid w:val="000479BA"/>
    <w:rsid w:val="0005634B"/>
    <w:rsid w:val="00061887"/>
    <w:rsid w:val="00073ECD"/>
    <w:rsid w:val="000827DD"/>
    <w:rsid w:val="00084523"/>
    <w:rsid w:val="00085F14"/>
    <w:rsid w:val="00086F7A"/>
    <w:rsid w:val="000900D9"/>
    <w:rsid w:val="00091DCF"/>
    <w:rsid w:val="00092F16"/>
    <w:rsid w:val="000976AD"/>
    <w:rsid w:val="000976CD"/>
    <w:rsid w:val="00097C02"/>
    <w:rsid w:val="000A0DAA"/>
    <w:rsid w:val="000A22CA"/>
    <w:rsid w:val="000A3BB7"/>
    <w:rsid w:val="000A48FE"/>
    <w:rsid w:val="000A6437"/>
    <w:rsid w:val="000B0CF9"/>
    <w:rsid w:val="000B1925"/>
    <w:rsid w:val="000B4F7B"/>
    <w:rsid w:val="000B5189"/>
    <w:rsid w:val="000C0098"/>
    <w:rsid w:val="000C1147"/>
    <w:rsid w:val="000C4EC6"/>
    <w:rsid w:val="000C514A"/>
    <w:rsid w:val="000D02CB"/>
    <w:rsid w:val="000D059C"/>
    <w:rsid w:val="000D42B4"/>
    <w:rsid w:val="000E24FC"/>
    <w:rsid w:val="000E2B29"/>
    <w:rsid w:val="000F46DE"/>
    <w:rsid w:val="000F620A"/>
    <w:rsid w:val="000F696E"/>
    <w:rsid w:val="00100FD8"/>
    <w:rsid w:val="0010113C"/>
    <w:rsid w:val="00101B38"/>
    <w:rsid w:val="00104A81"/>
    <w:rsid w:val="00110189"/>
    <w:rsid w:val="00114515"/>
    <w:rsid w:val="00114884"/>
    <w:rsid w:val="00124ADF"/>
    <w:rsid w:val="001303D8"/>
    <w:rsid w:val="001308CD"/>
    <w:rsid w:val="00131259"/>
    <w:rsid w:val="00134D24"/>
    <w:rsid w:val="00135350"/>
    <w:rsid w:val="001363C2"/>
    <w:rsid w:val="00137F3E"/>
    <w:rsid w:val="00150150"/>
    <w:rsid w:val="00164C6C"/>
    <w:rsid w:val="001650E2"/>
    <w:rsid w:val="00166197"/>
    <w:rsid w:val="001677BA"/>
    <w:rsid w:val="001743EA"/>
    <w:rsid w:val="0018256F"/>
    <w:rsid w:val="00183C86"/>
    <w:rsid w:val="0018481B"/>
    <w:rsid w:val="00185273"/>
    <w:rsid w:val="00192D92"/>
    <w:rsid w:val="00193891"/>
    <w:rsid w:val="001A1952"/>
    <w:rsid w:val="001A1B7A"/>
    <w:rsid w:val="001A1F62"/>
    <w:rsid w:val="001A4EA8"/>
    <w:rsid w:val="001A6872"/>
    <w:rsid w:val="001B48E4"/>
    <w:rsid w:val="001B73DD"/>
    <w:rsid w:val="001B760C"/>
    <w:rsid w:val="001B7E6D"/>
    <w:rsid w:val="001C2F70"/>
    <w:rsid w:val="001C49CB"/>
    <w:rsid w:val="001C6006"/>
    <w:rsid w:val="001D4209"/>
    <w:rsid w:val="001D6935"/>
    <w:rsid w:val="001E2C73"/>
    <w:rsid w:val="001E34E6"/>
    <w:rsid w:val="001E3D33"/>
    <w:rsid w:val="001E3FC8"/>
    <w:rsid w:val="001E46C4"/>
    <w:rsid w:val="001E559C"/>
    <w:rsid w:val="001E6C21"/>
    <w:rsid w:val="002003BA"/>
    <w:rsid w:val="00202054"/>
    <w:rsid w:val="00203604"/>
    <w:rsid w:val="00203BCD"/>
    <w:rsid w:val="0020447E"/>
    <w:rsid w:val="00205E40"/>
    <w:rsid w:val="00212020"/>
    <w:rsid w:val="002154AF"/>
    <w:rsid w:val="002202C3"/>
    <w:rsid w:val="0022311F"/>
    <w:rsid w:val="00223EBA"/>
    <w:rsid w:val="0022424E"/>
    <w:rsid w:val="00224753"/>
    <w:rsid w:val="0022494C"/>
    <w:rsid w:val="00224D4A"/>
    <w:rsid w:val="0022572B"/>
    <w:rsid w:val="002262C8"/>
    <w:rsid w:val="00230440"/>
    <w:rsid w:val="00230C96"/>
    <w:rsid w:val="00230D95"/>
    <w:rsid w:val="00233E3C"/>
    <w:rsid w:val="00233F51"/>
    <w:rsid w:val="00234039"/>
    <w:rsid w:val="00237644"/>
    <w:rsid w:val="0024324B"/>
    <w:rsid w:val="00243F61"/>
    <w:rsid w:val="0024599C"/>
    <w:rsid w:val="00245F52"/>
    <w:rsid w:val="00247598"/>
    <w:rsid w:val="00250C06"/>
    <w:rsid w:val="00252484"/>
    <w:rsid w:val="0025349F"/>
    <w:rsid w:val="00255136"/>
    <w:rsid w:val="00263F63"/>
    <w:rsid w:val="00263F86"/>
    <w:rsid w:val="002645F4"/>
    <w:rsid w:val="00264E7A"/>
    <w:rsid w:val="00265FB2"/>
    <w:rsid w:val="00266E12"/>
    <w:rsid w:val="00266FBF"/>
    <w:rsid w:val="002672A5"/>
    <w:rsid w:val="00273492"/>
    <w:rsid w:val="00273B8F"/>
    <w:rsid w:val="002762EF"/>
    <w:rsid w:val="00276DDB"/>
    <w:rsid w:val="0027771F"/>
    <w:rsid w:val="00281461"/>
    <w:rsid w:val="00284638"/>
    <w:rsid w:val="002859EF"/>
    <w:rsid w:val="00287A33"/>
    <w:rsid w:val="00290DDA"/>
    <w:rsid w:val="002910D1"/>
    <w:rsid w:val="00291AC9"/>
    <w:rsid w:val="002925B4"/>
    <w:rsid w:val="002932E3"/>
    <w:rsid w:val="002934B1"/>
    <w:rsid w:val="00295514"/>
    <w:rsid w:val="0029674D"/>
    <w:rsid w:val="002A2DD0"/>
    <w:rsid w:val="002A447E"/>
    <w:rsid w:val="002B581B"/>
    <w:rsid w:val="002B7D20"/>
    <w:rsid w:val="002C1A56"/>
    <w:rsid w:val="002C2CDC"/>
    <w:rsid w:val="002C59CF"/>
    <w:rsid w:val="002D2F6A"/>
    <w:rsid w:val="002D42CC"/>
    <w:rsid w:val="002D50E7"/>
    <w:rsid w:val="002E19C5"/>
    <w:rsid w:val="002E1E1F"/>
    <w:rsid w:val="002E3CF9"/>
    <w:rsid w:val="002E6F94"/>
    <w:rsid w:val="002F06C8"/>
    <w:rsid w:val="002F07B2"/>
    <w:rsid w:val="002F5419"/>
    <w:rsid w:val="002F75A4"/>
    <w:rsid w:val="0030320F"/>
    <w:rsid w:val="00304BEF"/>
    <w:rsid w:val="00304F67"/>
    <w:rsid w:val="00315748"/>
    <w:rsid w:val="00320FDB"/>
    <w:rsid w:val="00322813"/>
    <w:rsid w:val="00322D9D"/>
    <w:rsid w:val="00322E74"/>
    <w:rsid w:val="00325F42"/>
    <w:rsid w:val="00326CD6"/>
    <w:rsid w:val="003276A3"/>
    <w:rsid w:val="003276B2"/>
    <w:rsid w:val="00330ACD"/>
    <w:rsid w:val="00331195"/>
    <w:rsid w:val="00331791"/>
    <w:rsid w:val="00337236"/>
    <w:rsid w:val="00340355"/>
    <w:rsid w:val="003447A7"/>
    <w:rsid w:val="0034768B"/>
    <w:rsid w:val="0035150B"/>
    <w:rsid w:val="00354EAB"/>
    <w:rsid w:val="00356FFD"/>
    <w:rsid w:val="00360FB0"/>
    <w:rsid w:val="003701AF"/>
    <w:rsid w:val="003713BC"/>
    <w:rsid w:val="00375D6C"/>
    <w:rsid w:val="00380207"/>
    <w:rsid w:val="00380EF1"/>
    <w:rsid w:val="003871FB"/>
    <w:rsid w:val="00387831"/>
    <w:rsid w:val="003A2348"/>
    <w:rsid w:val="003A3C8C"/>
    <w:rsid w:val="003A4839"/>
    <w:rsid w:val="003B1B4B"/>
    <w:rsid w:val="003B3313"/>
    <w:rsid w:val="003B6342"/>
    <w:rsid w:val="003B6B95"/>
    <w:rsid w:val="003B7AA4"/>
    <w:rsid w:val="003C3CE0"/>
    <w:rsid w:val="003C55D2"/>
    <w:rsid w:val="003C5A2A"/>
    <w:rsid w:val="003C70F6"/>
    <w:rsid w:val="003C7B99"/>
    <w:rsid w:val="003D22A1"/>
    <w:rsid w:val="003D3755"/>
    <w:rsid w:val="003D3F02"/>
    <w:rsid w:val="003D67FC"/>
    <w:rsid w:val="003D764F"/>
    <w:rsid w:val="003D7FDC"/>
    <w:rsid w:val="003E0479"/>
    <w:rsid w:val="003E2F35"/>
    <w:rsid w:val="003E3837"/>
    <w:rsid w:val="003E4D0B"/>
    <w:rsid w:val="003F2BDC"/>
    <w:rsid w:val="003F47E3"/>
    <w:rsid w:val="003F5E4A"/>
    <w:rsid w:val="003F618D"/>
    <w:rsid w:val="003F66A6"/>
    <w:rsid w:val="00403EE1"/>
    <w:rsid w:val="00420DCD"/>
    <w:rsid w:val="00425CC8"/>
    <w:rsid w:val="00427C3E"/>
    <w:rsid w:val="00431588"/>
    <w:rsid w:val="00444AD6"/>
    <w:rsid w:val="00452ED3"/>
    <w:rsid w:val="00454090"/>
    <w:rsid w:val="00456A66"/>
    <w:rsid w:val="004615B9"/>
    <w:rsid w:val="004667D2"/>
    <w:rsid w:val="004668C4"/>
    <w:rsid w:val="00467F7C"/>
    <w:rsid w:val="00467FE2"/>
    <w:rsid w:val="00473252"/>
    <w:rsid w:val="004756EF"/>
    <w:rsid w:val="004757B1"/>
    <w:rsid w:val="00476B21"/>
    <w:rsid w:val="004858BA"/>
    <w:rsid w:val="0049264B"/>
    <w:rsid w:val="004955ED"/>
    <w:rsid w:val="00495AF4"/>
    <w:rsid w:val="00496A35"/>
    <w:rsid w:val="00496F21"/>
    <w:rsid w:val="00497B08"/>
    <w:rsid w:val="00497DA5"/>
    <w:rsid w:val="004A0D29"/>
    <w:rsid w:val="004A4F72"/>
    <w:rsid w:val="004B1B15"/>
    <w:rsid w:val="004C0AE1"/>
    <w:rsid w:val="004C2C3C"/>
    <w:rsid w:val="004C5DC4"/>
    <w:rsid w:val="004C5ED5"/>
    <w:rsid w:val="004D09F8"/>
    <w:rsid w:val="004D2A89"/>
    <w:rsid w:val="004D6191"/>
    <w:rsid w:val="004D62F8"/>
    <w:rsid w:val="004D7E63"/>
    <w:rsid w:val="004E22EF"/>
    <w:rsid w:val="004F01D6"/>
    <w:rsid w:val="004F3AA9"/>
    <w:rsid w:val="004F6876"/>
    <w:rsid w:val="004F77C2"/>
    <w:rsid w:val="00500DAF"/>
    <w:rsid w:val="00503536"/>
    <w:rsid w:val="00503F4D"/>
    <w:rsid w:val="00514081"/>
    <w:rsid w:val="00515712"/>
    <w:rsid w:val="00521F05"/>
    <w:rsid w:val="005235FC"/>
    <w:rsid w:val="00530825"/>
    <w:rsid w:val="0053126E"/>
    <w:rsid w:val="00532E01"/>
    <w:rsid w:val="0053651A"/>
    <w:rsid w:val="00536E33"/>
    <w:rsid w:val="00537FAF"/>
    <w:rsid w:val="005415B6"/>
    <w:rsid w:val="0054190F"/>
    <w:rsid w:val="005424EC"/>
    <w:rsid w:val="00551AB5"/>
    <w:rsid w:val="00557A48"/>
    <w:rsid w:val="005600BD"/>
    <w:rsid w:val="0056060D"/>
    <w:rsid w:val="00560AAC"/>
    <w:rsid w:val="00562E42"/>
    <w:rsid w:val="005719BB"/>
    <w:rsid w:val="00575D17"/>
    <w:rsid w:val="00577A24"/>
    <w:rsid w:val="00577D02"/>
    <w:rsid w:val="005813FA"/>
    <w:rsid w:val="005906A5"/>
    <w:rsid w:val="00594134"/>
    <w:rsid w:val="00594170"/>
    <w:rsid w:val="00597871"/>
    <w:rsid w:val="005A25FC"/>
    <w:rsid w:val="005A4C1D"/>
    <w:rsid w:val="005B5794"/>
    <w:rsid w:val="005C0742"/>
    <w:rsid w:val="005C53BD"/>
    <w:rsid w:val="005D132E"/>
    <w:rsid w:val="005D4824"/>
    <w:rsid w:val="005E0D6F"/>
    <w:rsid w:val="005F07F8"/>
    <w:rsid w:val="005F08BB"/>
    <w:rsid w:val="005F17E6"/>
    <w:rsid w:val="005F2B66"/>
    <w:rsid w:val="005F2B70"/>
    <w:rsid w:val="005F4BD1"/>
    <w:rsid w:val="005F4D0B"/>
    <w:rsid w:val="005F53DB"/>
    <w:rsid w:val="006035CA"/>
    <w:rsid w:val="006056D5"/>
    <w:rsid w:val="00607114"/>
    <w:rsid w:val="00611DF6"/>
    <w:rsid w:val="00612EB7"/>
    <w:rsid w:val="006202D9"/>
    <w:rsid w:val="006221F8"/>
    <w:rsid w:val="00622CDA"/>
    <w:rsid w:val="00625E65"/>
    <w:rsid w:val="00631B23"/>
    <w:rsid w:val="006346D7"/>
    <w:rsid w:val="00641841"/>
    <w:rsid w:val="00642B1F"/>
    <w:rsid w:val="006457A8"/>
    <w:rsid w:val="006500DD"/>
    <w:rsid w:val="00653D4A"/>
    <w:rsid w:val="006551F5"/>
    <w:rsid w:val="00655DA3"/>
    <w:rsid w:val="006567FB"/>
    <w:rsid w:val="00663E01"/>
    <w:rsid w:val="00670152"/>
    <w:rsid w:val="0067156B"/>
    <w:rsid w:val="00676152"/>
    <w:rsid w:val="006766AC"/>
    <w:rsid w:val="00676B9E"/>
    <w:rsid w:val="00680B4E"/>
    <w:rsid w:val="00682F07"/>
    <w:rsid w:val="00685779"/>
    <w:rsid w:val="00687AC3"/>
    <w:rsid w:val="00687D95"/>
    <w:rsid w:val="00692914"/>
    <w:rsid w:val="00692C26"/>
    <w:rsid w:val="00693151"/>
    <w:rsid w:val="00694C88"/>
    <w:rsid w:val="00696E4B"/>
    <w:rsid w:val="006A4EEC"/>
    <w:rsid w:val="006B4466"/>
    <w:rsid w:val="006C302B"/>
    <w:rsid w:val="006C4C85"/>
    <w:rsid w:val="006C4E2E"/>
    <w:rsid w:val="006D1A46"/>
    <w:rsid w:val="006D46D0"/>
    <w:rsid w:val="006D7A8F"/>
    <w:rsid w:val="006D7FA4"/>
    <w:rsid w:val="006E52D8"/>
    <w:rsid w:val="006F1995"/>
    <w:rsid w:val="006F3A21"/>
    <w:rsid w:val="006F6767"/>
    <w:rsid w:val="006F7D58"/>
    <w:rsid w:val="00703930"/>
    <w:rsid w:val="007056F8"/>
    <w:rsid w:val="00706421"/>
    <w:rsid w:val="00710970"/>
    <w:rsid w:val="0071291C"/>
    <w:rsid w:val="007142B4"/>
    <w:rsid w:val="00720375"/>
    <w:rsid w:val="00722245"/>
    <w:rsid w:val="007268F0"/>
    <w:rsid w:val="00726B86"/>
    <w:rsid w:val="00727A70"/>
    <w:rsid w:val="007309F3"/>
    <w:rsid w:val="00730A52"/>
    <w:rsid w:val="00733BD0"/>
    <w:rsid w:val="00733C49"/>
    <w:rsid w:val="007359CF"/>
    <w:rsid w:val="007366FE"/>
    <w:rsid w:val="007423EF"/>
    <w:rsid w:val="007427EB"/>
    <w:rsid w:val="0074283D"/>
    <w:rsid w:val="00745DB9"/>
    <w:rsid w:val="007519F7"/>
    <w:rsid w:val="007530AA"/>
    <w:rsid w:val="00757F55"/>
    <w:rsid w:val="0076330B"/>
    <w:rsid w:val="00782E8B"/>
    <w:rsid w:val="007833A4"/>
    <w:rsid w:val="0078368A"/>
    <w:rsid w:val="007865E1"/>
    <w:rsid w:val="00791D1C"/>
    <w:rsid w:val="007938CD"/>
    <w:rsid w:val="00793984"/>
    <w:rsid w:val="00793BF7"/>
    <w:rsid w:val="007973C7"/>
    <w:rsid w:val="007A2722"/>
    <w:rsid w:val="007A5A1F"/>
    <w:rsid w:val="007A73C7"/>
    <w:rsid w:val="007A7DE3"/>
    <w:rsid w:val="007B1E7B"/>
    <w:rsid w:val="007C1703"/>
    <w:rsid w:val="007C3311"/>
    <w:rsid w:val="007C3588"/>
    <w:rsid w:val="007C37F9"/>
    <w:rsid w:val="007C6E86"/>
    <w:rsid w:val="007D3D9E"/>
    <w:rsid w:val="007D74B7"/>
    <w:rsid w:val="007D7A8E"/>
    <w:rsid w:val="007E2006"/>
    <w:rsid w:val="007E2DA0"/>
    <w:rsid w:val="007F094C"/>
    <w:rsid w:val="007F32B3"/>
    <w:rsid w:val="007F7FB7"/>
    <w:rsid w:val="0080244F"/>
    <w:rsid w:val="00804232"/>
    <w:rsid w:val="0080539D"/>
    <w:rsid w:val="008077B0"/>
    <w:rsid w:val="00810EA5"/>
    <w:rsid w:val="00811370"/>
    <w:rsid w:val="00814810"/>
    <w:rsid w:val="00815BBD"/>
    <w:rsid w:val="00820217"/>
    <w:rsid w:val="00826050"/>
    <w:rsid w:val="00834844"/>
    <w:rsid w:val="00837F6A"/>
    <w:rsid w:val="0084367E"/>
    <w:rsid w:val="00845E18"/>
    <w:rsid w:val="00850244"/>
    <w:rsid w:val="008523F0"/>
    <w:rsid w:val="008531FF"/>
    <w:rsid w:val="00854EBA"/>
    <w:rsid w:val="00856654"/>
    <w:rsid w:val="0085786A"/>
    <w:rsid w:val="0086013A"/>
    <w:rsid w:val="008607B3"/>
    <w:rsid w:val="00861FE6"/>
    <w:rsid w:val="00865F3A"/>
    <w:rsid w:val="0087172D"/>
    <w:rsid w:val="0087408D"/>
    <w:rsid w:val="00877EE6"/>
    <w:rsid w:val="00881594"/>
    <w:rsid w:val="00894B68"/>
    <w:rsid w:val="008A0A3B"/>
    <w:rsid w:val="008A38CE"/>
    <w:rsid w:val="008A5F16"/>
    <w:rsid w:val="008B35FC"/>
    <w:rsid w:val="008B6FED"/>
    <w:rsid w:val="008B70AD"/>
    <w:rsid w:val="008C32C9"/>
    <w:rsid w:val="008C4D2E"/>
    <w:rsid w:val="008C7278"/>
    <w:rsid w:val="008C79F5"/>
    <w:rsid w:val="008D1220"/>
    <w:rsid w:val="008D1C05"/>
    <w:rsid w:val="008D70AB"/>
    <w:rsid w:val="008E0FE6"/>
    <w:rsid w:val="008E35DF"/>
    <w:rsid w:val="008E3FCF"/>
    <w:rsid w:val="008E4BAD"/>
    <w:rsid w:val="008E6D56"/>
    <w:rsid w:val="008E7558"/>
    <w:rsid w:val="008E7D74"/>
    <w:rsid w:val="008F1DA7"/>
    <w:rsid w:val="008F45E9"/>
    <w:rsid w:val="008F462A"/>
    <w:rsid w:val="008F4EF9"/>
    <w:rsid w:val="008F5737"/>
    <w:rsid w:val="008F5B0A"/>
    <w:rsid w:val="008F5D89"/>
    <w:rsid w:val="00901012"/>
    <w:rsid w:val="00903FED"/>
    <w:rsid w:val="00904D3E"/>
    <w:rsid w:val="00904FE0"/>
    <w:rsid w:val="00912621"/>
    <w:rsid w:val="00912ADA"/>
    <w:rsid w:val="009159BA"/>
    <w:rsid w:val="009177A1"/>
    <w:rsid w:val="00920731"/>
    <w:rsid w:val="00920CD5"/>
    <w:rsid w:val="009251E4"/>
    <w:rsid w:val="00925779"/>
    <w:rsid w:val="00925FE3"/>
    <w:rsid w:val="009302FE"/>
    <w:rsid w:val="009357AA"/>
    <w:rsid w:val="00937DE2"/>
    <w:rsid w:val="0094176A"/>
    <w:rsid w:val="00947D33"/>
    <w:rsid w:val="00961ED3"/>
    <w:rsid w:val="009643CB"/>
    <w:rsid w:val="00965047"/>
    <w:rsid w:val="009710BB"/>
    <w:rsid w:val="009719A7"/>
    <w:rsid w:val="00971CB8"/>
    <w:rsid w:val="00971ED3"/>
    <w:rsid w:val="009728E4"/>
    <w:rsid w:val="00972A11"/>
    <w:rsid w:val="00995500"/>
    <w:rsid w:val="009A0839"/>
    <w:rsid w:val="009A0CC4"/>
    <w:rsid w:val="009A33A2"/>
    <w:rsid w:val="009A6A9E"/>
    <w:rsid w:val="009B047C"/>
    <w:rsid w:val="009B0E22"/>
    <w:rsid w:val="009C19E0"/>
    <w:rsid w:val="009C556A"/>
    <w:rsid w:val="009C6DBF"/>
    <w:rsid w:val="009D32A5"/>
    <w:rsid w:val="009D6210"/>
    <w:rsid w:val="009E3E19"/>
    <w:rsid w:val="009E6FFF"/>
    <w:rsid w:val="009F4133"/>
    <w:rsid w:val="00A00650"/>
    <w:rsid w:val="00A016BF"/>
    <w:rsid w:val="00A03BA7"/>
    <w:rsid w:val="00A10A6F"/>
    <w:rsid w:val="00A118EF"/>
    <w:rsid w:val="00A11AFA"/>
    <w:rsid w:val="00A12CEC"/>
    <w:rsid w:val="00A17367"/>
    <w:rsid w:val="00A17DEB"/>
    <w:rsid w:val="00A20094"/>
    <w:rsid w:val="00A2110C"/>
    <w:rsid w:val="00A2158E"/>
    <w:rsid w:val="00A21CD0"/>
    <w:rsid w:val="00A220E9"/>
    <w:rsid w:val="00A221B2"/>
    <w:rsid w:val="00A2566A"/>
    <w:rsid w:val="00A2767C"/>
    <w:rsid w:val="00A33637"/>
    <w:rsid w:val="00A339D0"/>
    <w:rsid w:val="00A33ED1"/>
    <w:rsid w:val="00A34B7F"/>
    <w:rsid w:val="00A34B8B"/>
    <w:rsid w:val="00A34E63"/>
    <w:rsid w:val="00A378B1"/>
    <w:rsid w:val="00A4365E"/>
    <w:rsid w:val="00A43AD1"/>
    <w:rsid w:val="00A4555D"/>
    <w:rsid w:val="00A5058F"/>
    <w:rsid w:val="00A62316"/>
    <w:rsid w:val="00A66225"/>
    <w:rsid w:val="00A66CD0"/>
    <w:rsid w:val="00A66E9A"/>
    <w:rsid w:val="00A73AEA"/>
    <w:rsid w:val="00A74661"/>
    <w:rsid w:val="00A75B6A"/>
    <w:rsid w:val="00A84D52"/>
    <w:rsid w:val="00A85592"/>
    <w:rsid w:val="00A86F02"/>
    <w:rsid w:val="00A871E4"/>
    <w:rsid w:val="00A9051F"/>
    <w:rsid w:val="00A911A2"/>
    <w:rsid w:val="00A957E6"/>
    <w:rsid w:val="00AB03EE"/>
    <w:rsid w:val="00AB0EE4"/>
    <w:rsid w:val="00AB4807"/>
    <w:rsid w:val="00AB50AD"/>
    <w:rsid w:val="00AB5462"/>
    <w:rsid w:val="00AB55BC"/>
    <w:rsid w:val="00AB7F86"/>
    <w:rsid w:val="00AC037A"/>
    <w:rsid w:val="00AD2F3F"/>
    <w:rsid w:val="00AE35B7"/>
    <w:rsid w:val="00AE3999"/>
    <w:rsid w:val="00AE40B5"/>
    <w:rsid w:val="00AE5057"/>
    <w:rsid w:val="00AE546B"/>
    <w:rsid w:val="00AE7524"/>
    <w:rsid w:val="00AF0068"/>
    <w:rsid w:val="00AF11A4"/>
    <w:rsid w:val="00B01544"/>
    <w:rsid w:val="00B04933"/>
    <w:rsid w:val="00B0671E"/>
    <w:rsid w:val="00B118CC"/>
    <w:rsid w:val="00B168BA"/>
    <w:rsid w:val="00B21D33"/>
    <w:rsid w:val="00B22780"/>
    <w:rsid w:val="00B24461"/>
    <w:rsid w:val="00B26184"/>
    <w:rsid w:val="00B27F31"/>
    <w:rsid w:val="00B312A0"/>
    <w:rsid w:val="00B33A05"/>
    <w:rsid w:val="00B353AF"/>
    <w:rsid w:val="00B37A60"/>
    <w:rsid w:val="00B431EF"/>
    <w:rsid w:val="00B443B5"/>
    <w:rsid w:val="00B55F39"/>
    <w:rsid w:val="00B56112"/>
    <w:rsid w:val="00B6347E"/>
    <w:rsid w:val="00B6533F"/>
    <w:rsid w:val="00B67AED"/>
    <w:rsid w:val="00B705A7"/>
    <w:rsid w:val="00B71113"/>
    <w:rsid w:val="00B71EE4"/>
    <w:rsid w:val="00B7272B"/>
    <w:rsid w:val="00B73235"/>
    <w:rsid w:val="00B81CB7"/>
    <w:rsid w:val="00B83A56"/>
    <w:rsid w:val="00B8603D"/>
    <w:rsid w:val="00B8748A"/>
    <w:rsid w:val="00B92BA9"/>
    <w:rsid w:val="00B944AF"/>
    <w:rsid w:val="00B96BBB"/>
    <w:rsid w:val="00BA19B4"/>
    <w:rsid w:val="00BA2CCF"/>
    <w:rsid w:val="00BA7D40"/>
    <w:rsid w:val="00BA7F7C"/>
    <w:rsid w:val="00BB145C"/>
    <w:rsid w:val="00BB261E"/>
    <w:rsid w:val="00BB5D6D"/>
    <w:rsid w:val="00BC0844"/>
    <w:rsid w:val="00BC0D31"/>
    <w:rsid w:val="00BC2D9E"/>
    <w:rsid w:val="00BC3DC0"/>
    <w:rsid w:val="00BC5B1D"/>
    <w:rsid w:val="00BD032E"/>
    <w:rsid w:val="00BD0DAA"/>
    <w:rsid w:val="00BD1BDB"/>
    <w:rsid w:val="00BD1DF8"/>
    <w:rsid w:val="00BE3574"/>
    <w:rsid w:val="00BE6A21"/>
    <w:rsid w:val="00BF0695"/>
    <w:rsid w:val="00BF2823"/>
    <w:rsid w:val="00BF35E7"/>
    <w:rsid w:val="00BF381B"/>
    <w:rsid w:val="00BF476C"/>
    <w:rsid w:val="00BF4AE6"/>
    <w:rsid w:val="00BF4C46"/>
    <w:rsid w:val="00BF5E1B"/>
    <w:rsid w:val="00BF6B11"/>
    <w:rsid w:val="00BF6FD2"/>
    <w:rsid w:val="00C0229A"/>
    <w:rsid w:val="00C0708F"/>
    <w:rsid w:val="00C171A2"/>
    <w:rsid w:val="00C17DD2"/>
    <w:rsid w:val="00C20804"/>
    <w:rsid w:val="00C2417A"/>
    <w:rsid w:val="00C24792"/>
    <w:rsid w:val="00C263CF"/>
    <w:rsid w:val="00C3095E"/>
    <w:rsid w:val="00C32E55"/>
    <w:rsid w:val="00C345C0"/>
    <w:rsid w:val="00C3568F"/>
    <w:rsid w:val="00C35DFB"/>
    <w:rsid w:val="00C41E71"/>
    <w:rsid w:val="00C42DEF"/>
    <w:rsid w:val="00C43A3A"/>
    <w:rsid w:val="00C454CF"/>
    <w:rsid w:val="00C508E4"/>
    <w:rsid w:val="00C51C77"/>
    <w:rsid w:val="00C52A94"/>
    <w:rsid w:val="00C571FB"/>
    <w:rsid w:val="00C61A6D"/>
    <w:rsid w:val="00C62388"/>
    <w:rsid w:val="00C75A47"/>
    <w:rsid w:val="00C85957"/>
    <w:rsid w:val="00C94B31"/>
    <w:rsid w:val="00C953E2"/>
    <w:rsid w:val="00C9646C"/>
    <w:rsid w:val="00CA34FF"/>
    <w:rsid w:val="00CA3D88"/>
    <w:rsid w:val="00CB0AC3"/>
    <w:rsid w:val="00CB16E6"/>
    <w:rsid w:val="00CB2871"/>
    <w:rsid w:val="00CB6472"/>
    <w:rsid w:val="00CB68B5"/>
    <w:rsid w:val="00CC0E72"/>
    <w:rsid w:val="00CC2603"/>
    <w:rsid w:val="00CC2B67"/>
    <w:rsid w:val="00CC2DC7"/>
    <w:rsid w:val="00CC3DC6"/>
    <w:rsid w:val="00CC4547"/>
    <w:rsid w:val="00CC5321"/>
    <w:rsid w:val="00CC6285"/>
    <w:rsid w:val="00CC69C5"/>
    <w:rsid w:val="00CD3039"/>
    <w:rsid w:val="00CD6D02"/>
    <w:rsid w:val="00CE11E1"/>
    <w:rsid w:val="00CE6971"/>
    <w:rsid w:val="00CE7E98"/>
    <w:rsid w:val="00CF21E0"/>
    <w:rsid w:val="00CF2877"/>
    <w:rsid w:val="00CF4B18"/>
    <w:rsid w:val="00D0148F"/>
    <w:rsid w:val="00D025A4"/>
    <w:rsid w:val="00D21553"/>
    <w:rsid w:val="00D23E0F"/>
    <w:rsid w:val="00D2602C"/>
    <w:rsid w:val="00D26CDC"/>
    <w:rsid w:val="00D2757B"/>
    <w:rsid w:val="00D30C91"/>
    <w:rsid w:val="00D318C8"/>
    <w:rsid w:val="00D35A9C"/>
    <w:rsid w:val="00D41E47"/>
    <w:rsid w:val="00D426BB"/>
    <w:rsid w:val="00D43399"/>
    <w:rsid w:val="00D4594E"/>
    <w:rsid w:val="00D50B6A"/>
    <w:rsid w:val="00D527AC"/>
    <w:rsid w:val="00D54AAE"/>
    <w:rsid w:val="00D616FE"/>
    <w:rsid w:val="00D62A55"/>
    <w:rsid w:val="00D6509D"/>
    <w:rsid w:val="00D7110B"/>
    <w:rsid w:val="00D725A0"/>
    <w:rsid w:val="00D75D97"/>
    <w:rsid w:val="00D81B4E"/>
    <w:rsid w:val="00D84AC0"/>
    <w:rsid w:val="00D92DC7"/>
    <w:rsid w:val="00D96E67"/>
    <w:rsid w:val="00DA2880"/>
    <w:rsid w:val="00DB0111"/>
    <w:rsid w:val="00DB3E97"/>
    <w:rsid w:val="00DB4A6F"/>
    <w:rsid w:val="00DB4D57"/>
    <w:rsid w:val="00DB5E9A"/>
    <w:rsid w:val="00DB7EA3"/>
    <w:rsid w:val="00DC27FC"/>
    <w:rsid w:val="00DC477C"/>
    <w:rsid w:val="00DC5028"/>
    <w:rsid w:val="00DC5602"/>
    <w:rsid w:val="00DD147C"/>
    <w:rsid w:val="00DE05E8"/>
    <w:rsid w:val="00DE2C6C"/>
    <w:rsid w:val="00DE356C"/>
    <w:rsid w:val="00DF3942"/>
    <w:rsid w:val="00DF626E"/>
    <w:rsid w:val="00DF65AD"/>
    <w:rsid w:val="00E02E83"/>
    <w:rsid w:val="00E0586D"/>
    <w:rsid w:val="00E062D6"/>
    <w:rsid w:val="00E06691"/>
    <w:rsid w:val="00E0677F"/>
    <w:rsid w:val="00E11104"/>
    <w:rsid w:val="00E13D19"/>
    <w:rsid w:val="00E22893"/>
    <w:rsid w:val="00E2304A"/>
    <w:rsid w:val="00E304D9"/>
    <w:rsid w:val="00E33D51"/>
    <w:rsid w:val="00E349AD"/>
    <w:rsid w:val="00E34B10"/>
    <w:rsid w:val="00E43162"/>
    <w:rsid w:val="00E43803"/>
    <w:rsid w:val="00E475D4"/>
    <w:rsid w:val="00E51533"/>
    <w:rsid w:val="00E51925"/>
    <w:rsid w:val="00E52AA3"/>
    <w:rsid w:val="00E54018"/>
    <w:rsid w:val="00E545F2"/>
    <w:rsid w:val="00E54EAD"/>
    <w:rsid w:val="00E56697"/>
    <w:rsid w:val="00E57DC8"/>
    <w:rsid w:val="00E635D3"/>
    <w:rsid w:val="00E73FA0"/>
    <w:rsid w:val="00E74AFB"/>
    <w:rsid w:val="00E806D9"/>
    <w:rsid w:val="00E8517E"/>
    <w:rsid w:val="00E85D0C"/>
    <w:rsid w:val="00E876DF"/>
    <w:rsid w:val="00E90257"/>
    <w:rsid w:val="00E913CB"/>
    <w:rsid w:val="00E931B9"/>
    <w:rsid w:val="00E963BB"/>
    <w:rsid w:val="00EA185B"/>
    <w:rsid w:val="00EA3D6A"/>
    <w:rsid w:val="00EA4B65"/>
    <w:rsid w:val="00EB0F17"/>
    <w:rsid w:val="00EB5248"/>
    <w:rsid w:val="00EB55FC"/>
    <w:rsid w:val="00EC29D8"/>
    <w:rsid w:val="00ED2F09"/>
    <w:rsid w:val="00ED38B2"/>
    <w:rsid w:val="00EE133C"/>
    <w:rsid w:val="00EE151C"/>
    <w:rsid w:val="00EE4A5C"/>
    <w:rsid w:val="00EE58D3"/>
    <w:rsid w:val="00EE5E16"/>
    <w:rsid w:val="00EE622C"/>
    <w:rsid w:val="00EF35A9"/>
    <w:rsid w:val="00EF48E2"/>
    <w:rsid w:val="00F03FC7"/>
    <w:rsid w:val="00F06ADC"/>
    <w:rsid w:val="00F110C4"/>
    <w:rsid w:val="00F1131C"/>
    <w:rsid w:val="00F11451"/>
    <w:rsid w:val="00F12F27"/>
    <w:rsid w:val="00F131EE"/>
    <w:rsid w:val="00F172FD"/>
    <w:rsid w:val="00F212B5"/>
    <w:rsid w:val="00F228B1"/>
    <w:rsid w:val="00F23A98"/>
    <w:rsid w:val="00F26978"/>
    <w:rsid w:val="00F31F12"/>
    <w:rsid w:val="00F32DC0"/>
    <w:rsid w:val="00F34A4C"/>
    <w:rsid w:val="00F37494"/>
    <w:rsid w:val="00F3760E"/>
    <w:rsid w:val="00F429A5"/>
    <w:rsid w:val="00F44759"/>
    <w:rsid w:val="00F478FF"/>
    <w:rsid w:val="00F502B1"/>
    <w:rsid w:val="00F524B9"/>
    <w:rsid w:val="00F5283E"/>
    <w:rsid w:val="00F55802"/>
    <w:rsid w:val="00F55AAC"/>
    <w:rsid w:val="00F5721E"/>
    <w:rsid w:val="00F60959"/>
    <w:rsid w:val="00F665CB"/>
    <w:rsid w:val="00F71812"/>
    <w:rsid w:val="00F7378A"/>
    <w:rsid w:val="00F77515"/>
    <w:rsid w:val="00F77986"/>
    <w:rsid w:val="00F81B5D"/>
    <w:rsid w:val="00F85875"/>
    <w:rsid w:val="00F905BC"/>
    <w:rsid w:val="00F9520A"/>
    <w:rsid w:val="00F96944"/>
    <w:rsid w:val="00FA1473"/>
    <w:rsid w:val="00FB08B8"/>
    <w:rsid w:val="00FB4A3B"/>
    <w:rsid w:val="00FB5F31"/>
    <w:rsid w:val="00FB6FB9"/>
    <w:rsid w:val="00FC093E"/>
    <w:rsid w:val="00FC11CB"/>
    <w:rsid w:val="00FC45F0"/>
    <w:rsid w:val="00FC5CBF"/>
    <w:rsid w:val="00FD16BA"/>
    <w:rsid w:val="00FD571B"/>
    <w:rsid w:val="00FD673B"/>
    <w:rsid w:val="00FE3615"/>
    <w:rsid w:val="00FE395D"/>
    <w:rsid w:val="00FE47E1"/>
    <w:rsid w:val="00FE602A"/>
    <w:rsid w:val="00FE7CE9"/>
    <w:rsid w:val="00FF07DE"/>
    <w:rsid w:val="00FF1DF7"/>
    <w:rsid w:val="00FF322F"/>
    <w:rsid w:val="00FF36E3"/>
    <w:rsid w:val="00FF6305"/>
    <w:rsid w:val="00FF651C"/>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44C31"/>
  <w15:docId w15:val="{DD1C2097-626E-45C0-B635-87ADA99E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4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3">
    <w:name w:val="A3"/>
    <w:uiPriority w:val="99"/>
    <w:rsid w:val="00223EBA"/>
    <w:rPr>
      <w:color w:val="221E1F"/>
      <w:sz w:val="22"/>
      <w:szCs w:val="22"/>
    </w:rPr>
  </w:style>
  <w:style w:type="paragraph" w:styleId="Paragraphedeliste">
    <w:name w:val="List Paragraph"/>
    <w:basedOn w:val="Normal"/>
    <w:uiPriority w:val="34"/>
    <w:qFormat/>
    <w:rsid w:val="00DC5028"/>
    <w:pPr>
      <w:ind w:left="720"/>
      <w:contextualSpacing/>
    </w:pPr>
  </w:style>
  <w:style w:type="paragraph" w:styleId="En-tte">
    <w:name w:val="header"/>
    <w:basedOn w:val="Normal"/>
    <w:link w:val="En-tteCar"/>
    <w:uiPriority w:val="99"/>
    <w:unhideWhenUsed/>
    <w:rsid w:val="00FA1473"/>
    <w:pPr>
      <w:tabs>
        <w:tab w:val="center" w:pos="4320"/>
        <w:tab w:val="right" w:pos="8640"/>
      </w:tabs>
      <w:spacing w:after="0" w:line="240" w:lineRule="auto"/>
    </w:pPr>
  </w:style>
  <w:style w:type="character" w:customStyle="1" w:styleId="En-tteCar">
    <w:name w:val="En-tête Car"/>
    <w:basedOn w:val="Policepardfaut"/>
    <w:link w:val="En-tte"/>
    <w:uiPriority w:val="99"/>
    <w:rsid w:val="00FA1473"/>
  </w:style>
  <w:style w:type="paragraph" w:styleId="Pieddepage">
    <w:name w:val="footer"/>
    <w:basedOn w:val="Normal"/>
    <w:link w:val="PieddepageCar"/>
    <w:uiPriority w:val="99"/>
    <w:unhideWhenUsed/>
    <w:rsid w:val="00FA147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A1473"/>
  </w:style>
  <w:style w:type="paragraph" w:styleId="Notedebasdepage">
    <w:name w:val="footnote text"/>
    <w:basedOn w:val="Normal"/>
    <w:link w:val="NotedebasdepageCar"/>
    <w:uiPriority w:val="99"/>
    <w:semiHidden/>
    <w:unhideWhenUsed/>
    <w:rsid w:val="00BF4C4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C46"/>
    <w:rPr>
      <w:sz w:val="20"/>
      <w:szCs w:val="20"/>
    </w:rPr>
  </w:style>
  <w:style w:type="character" w:styleId="Appelnotedebasdep">
    <w:name w:val="footnote reference"/>
    <w:basedOn w:val="Policepardfaut"/>
    <w:uiPriority w:val="99"/>
    <w:semiHidden/>
    <w:unhideWhenUsed/>
    <w:rsid w:val="00BF4C46"/>
    <w:rPr>
      <w:vertAlign w:val="superscript"/>
    </w:rPr>
  </w:style>
  <w:style w:type="paragraph" w:styleId="Notedefin">
    <w:name w:val="endnote text"/>
    <w:basedOn w:val="Normal"/>
    <w:link w:val="NotedefinCar"/>
    <w:uiPriority w:val="99"/>
    <w:semiHidden/>
    <w:unhideWhenUsed/>
    <w:rsid w:val="00694C88"/>
    <w:pPr>
      <w:spacing w:after="0" w:line="240" w:lineRule="auto"/>
    </w:pPr>
    <w:rPr>
      <w:sz w:val="20"/>
      <w:szCs w:val="20"/>
    </w:rPr>
  </w:style>
  <w:style w:type="character" w:customStyle="1" w:styleId="NotedefinCar">
    <w:name w:val="Note de fin Car"/>
    <w:basedOn w:val="Policepardfaut"/>
    <w:link w:val="Notedefin"/>
    <w:uiPriority w:val="99"/>
    <w:semiHidden/>
    <w:rsid w:val="00694C88"/>
    <w:rPr>
      <w:sz w:val="20"/>
      <w:szCs w:val="20"/>
    </w:rPr>
  </w:style>
  <w:style w:type="character" w:styleId="Appeldenotedefin">
    <w:name w:val="endnote reference"/>
    <w:basedOn w:val="Policepardfaut"/>
    <w:uiPriority w:val="99"/>
    <w:semiHidden/>
    <w:unhideWhenUsed/>
    <w:rsid w:val="00694C88"/>
    <w:rPr>
      <w:vertAlign w:val="superscript"/>
    </w:rPr>
  </w:style>
  <w:style w:type="character" w:styleId="Lienhypertexte">
    <w:name w:val="Hyperlink"/>
    <w:basedOn w:val="Policepardfaut"/>
    <w:uiPriority w:val="99"/>
    <w:unhideWhenUsed/>
    <w:rsid w:val="00D6509D"/>
    <w:rPr>
      <w:color w:val="0563C1" w:themeColor="hyperlink"/>
      <w:u w:val="single"/>
    </w:rPr>
  </w:style>
  <w:style w:type="paragraph" w:styleId="Textedebulles">
    <w:name w:val="Balloon Text"/>
    <w:basedOn w:val="Normal"/>
    <w:link w:val="TextedebullesCar"/>
    <w:uiPriority w:val="99"/>
    <w:semiHidden/>
    <w:unhideWhenUsed/>
    <w:rsid w:val="00104A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A81"/>
    <w:rPr>
      <w:rFonts w:ascii="Tahoma" w:hAnsi="Tahoma" w:cs="Tahoma"/>
      <w:sz w:val="16"/>
      <w:szCs w:val="16"/>
    </w:rPr>
  </w:style>
  <w:style w:type="paragraph" w:customStyle="1" w:styleId="xparagraph">
    <w:name w:val="x_paragraph"/>
    <w:basedOn w:val="Normal"/>
    <w:rsid w:val="00104A8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xnormaltextrun">
    <w:name w:val="x_normaltextrun"/>
    <w:basedOn w:val="Policepardfaut"/>
    <w:rsid w:val="00104A81"/>
  </w:style>
  <w:style w:type="character" w:customStyle="1" w:styleId="xeop">
    <w:name w:val="x_eop"/>
    <w:basedOn w:val="Policepardfaut"/>
    <w:rsid w:val="00104A81"/>
  </w:style>
  <w:style w:type="character" w:customStyle="1" w:styleId="xspellingerror">
    <w:name w:val="x_spellingerror"/>
    <w:basedOn w:val="Policepardfaut"/>
    <w:rsid w:val="00104A81"/>
  </w:style>
  <w:style w:type="character" w:customStyle="1" w:styleId="xcontextualspellingandgrammarerror">
    <w:name w:val="x_contextualspellingandgrammarerror"/>
    <w:basedOn w:val="Policepardfaut"/>
    <w:rsid w:val="00104A81"/>
  </w:style>
  <w:style w:type="character" w:styleId="lev">
    <w:name w:val="Strong"/>
    <w:basedOn w:val="Policepardfaut"/>
    <w:uiPriority w:val="22"/>
    <w:qFormat/>
    <w:rsid w:val="00104A81"/>
    <w:rPr>
      <w:b/>
      <w:bCs/>
    </w:rPr>
  </w:style>
  <w:style w:type="character" w:styleId="Lienhypertextesuivivisit">
    <w:name w:val="FollowedHyperlink"/>
    <w:basedOn w:val="Policepardfaut"/>
    <w:uiPriority w:val="99"/>
    <w:semiHidden/>
    <w:unhideWhenUsed/>
    <w:rsid w:val="00444AD6"/>
    <w:rPr>
      <w:color w:val="954F72" w:themeColor="followedHyperlink"/>
      <w:u w:val="single"/>
    </w:rPr>
  </w:style>
  <w:style w:type="paragraph" w:styleId="Lgende">
    <w:name w:val="caption"/>
    <w:basedOn w:val="Normal"/>
    <w:next w:val="Normal"/>
    <w:uiPriority w:val="35"/>
    <w:unhideWhenUsed/>
    <w:qFormat/>
    <w:rsid w:val="009251E4"/>
    <w:pPr>
      <w:spacing w:after="200" w:line="240" w:lineRule="auto"/>
    </w:pPr>
    <w:rPr>
      <w:i/>
      <w:iCs/>
      <w:color w:val="44546A" w:themeColor="text2"/>
      <w:sz w:val="18"/>
      <w:szCs w:val="18"/>
    </w:rPr>
  </w:style>
  <w:style w:type="paragraph" w:styleId="Sansinterligne">
    <w:name w:val="No Spacing"/>
    <w:link w:val="SansinterligneCar"/>
    <w:uiPriority w:val="1"/>
    <w:qFormat/>
    <w:rsid w:val="001308CD"/>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1308CD"/>
    <w:rPr>
      <w:rFonts w:eastAsiaTheme="minorEastAsia"/>
      <w:lang w:eastAsia="fr-CA"/>
    </w:rPr>
  </w:style>
  <w:style w:type="character" w:customStyle="1" w:styleId="nompers">
    <w:name w:val="nompers"/>
    <w:basedOn w:val="Policepardfaut"/>
    <w:rsid w:val="00496F21"/>
  </w:style>
  <w:style w:type="paragraph" w:styleId="NormalWeb">
    <w:name w:val="Normal (Web)"/>
    <w:basedOn w:val="Normal"/>
    <w:uiPriority w:val="99"/>
    <w:unhideWhenUsed/>
    <w:rsid w:val="00B04933"/>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703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4176A"/>
    <w:rPr>
      <w:sz w:val="16"/>
      <w:szCs w:val="16"/>
    </w:rPr>
  </w:style>
  <w:style w:type="paragraph" w:styleId="Commentaire">
    <w:name w:val="annotation text"/>
    <w:basedOn w:val="Normal"/>
    <w:link w:val="CommentaireCar"/>
    <w:uiPriority w:val="99"/>
    <w:semiHidden/>
    <w:unhideWhenUsed/>
    <w:rsid w:val="0094176A"/>
    <w:pPr>
      <w:spacing w:line="240" w:lineRule="auto"/>
    </w:pPr>
    <w:rPr>
      <w:sz w:val="20"/>
      <w:szCs w:val="20"/>
    </w:rPr>
  </w:style>
  <w:style w:type="character" w:customStyle="1" w:styleId="CommentaireCar">
    <w:name w:val="Commentaire Car"/>
    <w:basedOn w:val="Policepardfaut"/>
    <w:link w:val="Commentaire"/>
    <w:uiPriority w:val="99"/>
    <w:semiHidden/>
    <w:rsid w:val="0094176A"/>
    <w:rPr>
      <w:sz w:val="20"/>
      <w:szCs w:val="20"/>
    </w:rPr>
  </w:style>
  <w:style w:type="paragraph" w:styleId="Objetducommentaire">
    <w:name w:val="annotation subject"/>
    <w:basedOn w:val="Commentaire"/>
    <w:next w:val="Commentaire"/>
    <w:link w:val="ObjetducommentaireCar"/>
    <w:uiPriority w:val="99"/>
    <w:semiHidden/>
    <w:unhideWhenUsed/>
    <w:rsid w:val="0094176A"/>
    <w:rPr>
      <w:b/>
      <w:bCs/>
    </w:rPr>
  </w:style>
  <w:style w:type="character" w:customStyle="1" w:styleId="ObjetducommentaireCar">
    <w:name w:val="Objet du commentaire Car"/>
    <w:basedOn w:val="CommentaireCar"/>
    <w:link w:val="Objetducommentaire"/>
    <w:uiPriority w:val="99"/>
    <w:semiHidden/>
    <w:rsid w:val="0094176A"/>
    <w:rPr>
      <w:b/>
      <w:bCs/>
      <w:sz w:val="20"/>
      <w:szCs w:val="20"/>
    </w:rPr>
  </w:style>
  <w:style w:type="paragraph" w:styleId="Rvision">
    <w:name w:val="Revision"/>
    <w:hidden/>
    <w:uiPriority w:val="99"/>
    <w:semiHidden/>
    <w:rsid w:val="0094176A"/>
    <w:pPr>
      <w:spacing w:after="0" w:line="240" w:lineRule="auto"/>
    </w:pPr>
  </w:style>
  <w:style w:type="paragraph" w:customStyle="1" w:styleId="Default">
    <w:name w:val="Default"/>
    <w:rsid w:val="00DB4D5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0004">
      <w:bodyDiv w:val="1"/>
      <w:marLeft w:val="0"/>
      <w:marRight w:val="0"/>
      <w:marTop w:val="0"/>
      <w:marBottom w:val="0"/>
      <w:divBdr>
        <w:top w:val="none" w:sz="0" w:space="0" w:color="auto"/>
        <w:left w:val="none" w:sz="0" w:space="0" w:color="auto"/>
        <w:bottom w:val="none" w:sz="0" w:space="0" w:color="auto"/>
        <w:right w:val="none" w:sz="0" w:space="0" w:color="auto"/>
      </w:divBdr>
    </w:div>
    <w:div w:id="261259083">
      <w:bodyDiv w:val="1"/>
      <w:marLeft w:val="0"/>
      <w:marRight w:val="0"/>
      <w:marTop w:val="0"/>
      <w:marBottom w:val="0"/>
      <w:divBdr>
        <w:top w:val="none" w:sz="0" w:space="0" w:color="auto"/>
        <w:left w:val="none" w:sz="0" w:space="0" w:color="auto"/>
        <w:bottom w:val="none" w:sz="0" w:space="0" w:color="auto"/>
        <w:right w:val="none" w:sz="0" w:space="0" w:color="auto"/>
      </w:divBdr>
    </w:div>
    <w:div w:id="881092903">
      <w:bodyDiv w:val="1"/>
      <w:marLeft w:val="0"/>
      <w:marRight w:val="0"/>
      <w:marTop w:val="0"/>
      <w:marBottom w:val="0"/>
      <w:divBdr>
        <w:top w:val="none" w:sz="0" w:space="0" w:color="auto"/>
        <w:left w:val="none" w:sz="0" w:space="0" w:color="auto"/>
        <w:bottom w:val="none" w:sz="0" w:space="0" w:color="auto"/>
        <w:right w:val="none" w:sz="0" w:space="0" w:color="auto"/>
      </w:divBdr>
    </w:div>
    <w:div w:id="908805969">
      <w:bodyDiv w:val="1"/>
      <w:marLeft w:val="0"/>
      <w:marRight w:val="0"/>
      <w:marTop w:val="0"/>
      <w:marBottom w:val="0"/>
      <w:divBdr>
        <w:top w:val="none" w:sz="0" w:space="0" w:color="auto"/>
        <w:left w:val="none" w:sz="0" w:space="0" w:color="auto"/>
        <w:bottom w:val="none" w:sz="0" w:space="0" w:color="auto"/>
        <w:right w:val="none" w:sz="0" w:space="0" w:color="auto"/>
      </w:divBdr>
    </w:div>
    <w:div w:id="1234120850">
      <w:bodyDiv w:val="1"/>
      <w:marLeft w:val="0"/>
      <w:marRight w:val="0"/>
      <w:marTop w:val="0"/>
      <w:marBottom w:val="0"/>
      <w:divBdr>
        <w:top w:val="none" w:sz="0" w:space="0" w:color="auto"/>
        <w:left w:val="none" w:sz="0" w:space="0" w:color="auto"/>
        <w:bottom w:val="none" w:sz="0" w:space="0" w:color="auto"/>
        <w:right w:val="none" w:sz="0" w:space="0" w:color="auto"/>
      </w:divBdr>
    </w:div>
    <w:div w:id="1406997750">
      <w:bodyDiv w:val="1"/>
      <w:marLeft w:val="0"/>
      <w:marRight w:val="0"/>
      <w:marTop w:val="0"/>
      <w:marBottom w:val="0"/>
      <w:divBdr>
        <w:top w:val="none" w:sz="0" w:space="0" w:color="auto"/>
        <w:left w:val="none" w:sz="0" w:space="0" w:color="auto"/>
        <w:bottom w:val="none" w:sz="0" w:space="0" w:color="auto"/>
        <w:right w:val="none" w:sz="0" w:space="0" w:color="auto"/>
      </w:divBdr>
    </w:div>
    <w:div w:id="211532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faubourgstlaurent.ca/wp-content/uploads/2019/11/Dossier-projet-v02-print-CS55_samir_190709.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EEB94D-49CF-46B7-B7E4-8B347D25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Pages>
  <Words>1495</Words>
  <Characters>8226</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Jacques-Viger, un lieu avec du potentiel!</vt:lpstr>
      <vt:lpstr>Jacques-Viger, un lieu avec du potentiel!</vt:lpstr>
    </vt:vector>
  </TitlesOfParts>
  <Company/>
  <LinksUpToDate>false</LinksUpToDate>
  <CharactersWithSpaces>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Jacques-Viger, un lieu avec du potentiel!</dc:title>
  <dc:subject>Réflexion sur l’utilisation d’espaces partagés de l’ancien CHSLD Jacques-Viger ainsi que sur la relation du site avec son entourage</dc:subject>
  <dc:creator>Tatiana Nossa Gaviria</dc:creator>
  <cp:lastModifiedBy>Marc-André Fortin</cp:lastModifiedBy>
  <cp:revision>31</cp:revision>
  <cp:lastPrinted>2019-03-27T18:09:00Z</cp:lastPrinted>
  <dcterms:created xsi:type="dcterms:W3CDTF">2022-05-05T18:48:00Z</dcterms:created>
  <dcterms:modified xsi:type="dcterms:W3CDTF">2022-05-24T13:50:00Z</dcterms:modified>
</cp:coreProperties>
</file>